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57311A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57311A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B05405" w:rsidP="00F17820">
      <w:pPr>
        <w:ind w:left="5040"/>
      </w:pPr>
      <w:r>
        <w:t>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57311A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73A67" w:rsidRDefault="00F17820" w:rsidP="00114A23">
      <w:pPr>
        <w:jc w:val="center"/>
        <w:rPr>
          <w:bCs/>
        </w:rPr>
      </w:pPr>
    </w:p>
    <w:p w:rsidR="00F17820" w:rsidRPr="003D2298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3D2298">
        <w:rPr>
          <w:i w:val="0"/>
          <w:iCs w:val="0"/>
          <w:caps/>
          <w:sz w:val="24"/>
          <w:szCs w:val="24"/>
        </w:rPr>
        <w:t>Б</w:t>
      </w:r>
      <w:proofErr w:type="gramStart"/>
      <w:r w:rsidRPr="003D2298">
        <w:rPr>
          <w:i w:val="0"/>
          <w:iCs w:val="0"/>
          <w:caps/>
          <w:sz w:val="24"/>
          <w:szCs w:val="24"/>
        </w:rPr>
        <w:t>1.</w:t>
      </w:r>
      <w:r w:rsidR="00E00D3A">
        <w:rPr>
          <w:i w:val="0"/>
          <w:iCs w:val="0"/>
          <w:caps/>
          <w:sz w:val="24"/>
          <w:szCs w:val="24"/>
        </w:rPr>
        <w:t>В</w:t>
      </w:r>
      <w:r w:rsidRPr="003D2298">
        <w:rPr>
          <w:i w:val="0"/>
          <w:iCs w:val="0"/>
          <w:caps/>
          <w:sz w:val="24"/>
          <w:szCs w:val="24"/>
        </w:rPr>
        <w:t>.</w:t>
      </w:r>
      <w:proofErr w:type="gramEnd"/>
      <w:r w:rsidRPr="003D2298">
        <w:rPr>
          <w:i w:val="0"/>
          <w:iCs w:val="0"/>
          <w:caps/>
          <w:sz w:val="24"/>
          <w:szCs w:val="24"/>
        </w:rPr>
        <w:t>0</w:t>
      </w:r>
      <w:r w:rsidR="00781C16">
        <w:rPr>
          <w:i w:val="0"/>
          <w:iCs w:val="0"/>
          <w:caps/>
          <w:sz w:val="24"/>
          <w:szCs w:val="24"/>
        </w:rPr>
        <w:t>8</w:t>
      </w:r>
      <w:r w:rsidRPr="003D2298">
        <w:rPr>
          <w:i w:val="0"/>
          <w:iCs w:val="0"/>
          <w:caps/>
          <w:sz w:val="24"/>
          <w:szCs w:val="24"/>
        </w:rPr>
        <w:t xml:space="preserve"> </w:t>
      </w:r>
      <w:r w:rsidR="00D754C8">
        <w:rPr>
          <w:i w:val="0"/>
          <w:iCs w:val="0"/>
          <w:sz w:val="24"/>
          <w:szCs w:val="24"/>
        </w:rPr>
        <w:t>СТРАХОВАНИЕ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781C16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781C16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781C16">
        <w:t>0</w:t>
      </w:r>
    </w:p>
    <w:p w:rsidR="006E4B93" w:rsidRDefault="000E63F1" w:rsidP="00781C16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D2298" w:rsidRPr="00ED4D4E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ED4D4E">
        <w:rPr>
          <w:bCs/>
        </w:rPr>
        <w:t xml:space="preserve">Цель </w:t>
      </w:r>
      <w:r w:rsidRPr="00ED4D4E"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ED4D4E">
        <w:rPr>
          <w:rFonts w:eastAsia="MS Mincho"/>
        </w:rPr>
        <w:t xml:space="preserve">в области </w:t>
      </w:r>
      <w:r w:rsidR="00AF0D55">
        <w:rPr>
          <w:rFonts w:eastAsia="MS Mincho"/>
        </w:rPr>
        <w:t>страхования</w:t>
      </w:r>
      <w:r w:rsidR="00E87CC5">
        <w:rPr>
          <w:rFonts w:eastAsia="MS Mincho"/>
        </w:rPr>
        <w:t xml:space="preserve"> </w:t>
      </w:r>
      <w:r w:rsidRPr="00ED4D4E">
        <w:rPr>
          <w:rFonts w:eastAsia="MS Mincho"/>
        </w:rPr>
        <w:t>с учетом специальных знаний по выбранной профессии.</w:t>
      </w:r>
    </w:p>
    <w:p w:rsidR="003D2298" w:rsidRPr="00ED4D4E" w:rsidRDefault="003D2298" w:rsidP="003D2298">
      <w:pPr>
        <w:shd w:val="clear" w:color="auto" w:fill="FFFFFF"/>
        <w:ind w:firstLine="680"/>
        <w:contextualSpacing/>
        <w:jc w:val="both"/>
      </w:pPr>
      <w:r w:rsidRPr="00ED4D4E">
        <w:t xml:space="preserve">Задачи дисциплины: формирование необходимых теоретических знаний, умений и практических навыков в области </w:t>
      </w:r>
      <w:r w:rsidR="00AF0D55">
        <w:rPr>
          <w:rFonts w:eastAsia="MS Mincho"/>
        </w:rPr>
        <w:t>страхования</w:t>
      </w:r>
      <w:r w:rsidRPr="00ED4D4E">
        <w:t xml:space="preserve"> для целей управления социально-экономическими системами, процессами 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bookmarkEnd w:id="1"/>
    <w:p w:rsidR="003D2298" w:rsidRPr="00ED4D4E" w:rsidRDefault="003D2298" w:rsidP="003D2298">
      <w:pPr>
        <w:ind w:firstLine="680"/>
        <w:contextualSpacing/>
        <w:jc w:val="both"/>
      </w:pPr>
      <w:r w:rsidRPr="00ED4D4E">
        <w:t>Дисциплина относится к дисциплинам части программы бакалавриата</w:t>
      </w:r>
      <w:r w:rsidR="00AF0D55">
        <w:t xml:space="preserve">, </w:t>
      </w:r>
      <w:r w:rsidR="00AF0D55" w:rsidRPr="00AF0D55">
        <w:t>формируем</w:t>
      </w:r>
      <w:r w:rsidR="00AF0D55">
        <w:t>ой</w:t>
      </w:r>
      <w:r w:rsidR="00AF0D55" w:rsidRPr="00AF0D55">
        <w:t xml:space="preserve"> участниками образовательных отношений</w:t>
      </w:r>
      <w:r w:rsidRPr="00ED4D4E">
        <w:t>.</w:t>
      </w:r>
    </w:p>
    <w:p w:rsidR="003D2298" w:rsidRPr="003C0E55" w:rsidRDefault="003D2298" w:rsidP="00D949E7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57311A">
        <w:t>4</w:t>
      </w:r>
      <w:r>
        <w:t xml:space="preserve"> зачетных единиц, </w:t>
      </w:r>
      <w:r w:rsidRPr="00695C26">
        <w:t>1</w:t>
      </w:r>
      <w:r w:rsidR="0057311A">
        <w:t>44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AF0D55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7311A" w:rsidRDefault="0057311A" w:rsidP="0057311A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57311A" w:rsidTr="0057311A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57311A" w:rsidTr="0057311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7311A" w:rsidRDefault="0057311A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57311A" w:rsidRDefault="0057311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7311A" w:rsidRDefault="0057311A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7311A" w:rsidRDefault="0057311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7311A" w:rsidRDefault="0057311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bookmarkStart w:id="2" w:name="_GoBack"/>
            <w:bookmarkEnd w:id="2"/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7311A" w:rsidRDefault="0057311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7311A" w:rsidRDefault="0057311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7311A" w:rsidRDefault="0057311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57311A" w:rsidTr="0057311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7311A" w:rsidRDefault="0057311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7311A" w:rsidRDefault="0057311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311A" w:rsidTr="0057311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57311A" w:rsidRDefault="0057311A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57311A" w:rsidRDefault="0057311A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/ 4</w:t>
            </w:r>
          </w:p>
        </w:tc>
      </w:tr>
    </w:tbl>
    <w:p w:rsidR="0057311A" w:rsidRDefault="0057311A" w:rsidP="0057311A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D4D4E" w:rsidRPr="00ED4D4E" w:rsidTr="004E682B">
        <w:tc>
          <w:tcPr>
            <w:tcW w:w="1276" w:type="dxa"/>
          </w:tcPr>
          <w:p w:rsidR="004E682B" w:rsidRPr="00ED4D4E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ED4D4E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D754C8" w:rsidRPr="00ED4D4E" w:rsidRDefault="00D754C8" w:rsidP="00D754C8">
            <w:pPr>
              <w:widowControl w:val="0"/>
              <w:rPr>
                <w:bCs/>
              </w:rPr>
            </w:pPr>
            <w:r w:rsidRPr="00252DE5">
              <w:t>Страховые риски и риск-менеджмент. Роль страхования в экономике</w:t>
            </w:r>
          </w:p>
        </w:tc>
      </w:tr>
      <w:tr w:rsidR="00457627" w:rsidRPr="00ED4D4E" w:rsidTr="004E682B">
        <w:tc>
          <w:tcPr>
            <w:tcW w:w="1276" w:type="dxa"/>
          </w:tcPr>
          <w:p w:rsidR="00457627" w:rsidRPr="00ED4D4E" w:rsidRDefault="00457627" w:rsidP="004576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457627" w:rsidRPr="00ED4D4E" w:rsidRDefault="00457627" w:rsidP="00457627">
            <w:pPr>
              <w:widowControl w:val="0"/>
              <w:jc w:val="both"/>
              <w:rPr>
                <w:snapToGrid w:val="0"/>
              </w:rPr>
            </w:pPr>
            <w:r w:rsidRPr="00252DE5">
              <w:t>Сущность и функции страхования. Классификация страхования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D754C8" w:rsidRPr="00457627" w:rsidRDefault="00457627" w:rsidP="00457627">
            <w:pPr>
              <w:jc w:val="both"/>
              <w:rPr>
                <w:bCs/>
              </w:rPr>
            </w:pPr>
            <w:r w:rsidRPr="00457627">
              <w:rPr>
                <w:bCs/>
              </w:rPr>
              <w:t>Страховой рынок России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D754C8" w:rsidRPr="00457627" w:rsidRDefault="00457627" w:rsidP="00457627">
            <w:pPr>
              <w:jc w:val="both"/>
              <w:rPr>
                <w:bCs/>
              </w:rPr>
            </w:pPr>
            <w:r w:rsidRPr="00457627">
              <w:rPr>
                <w:bCs/>
              </w:rPr>
              <w:t>Финансовые основы страхования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D754C8" w:rsidRPr="00457627" w:rsidRDefault="00457627" w:rsidP="00D754C8">
            <w:pPr>
              <w:widowControl w:val="0"/>
              <w:jc w:val="both"/>
              <w:rPr>
                <w:bCs/>
                <w:snapToGrid w:val="0"/>
              </w:rPr>
            </w:pPr>
            <w:r w:rsidRPr="00457627">
              <w:rPr>
                <w:bCs/>
              </w:rPr>
              <w:t>Личное страхование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D754C8" w:rsidRPr="00457627" w:rsidRDefault="00457627" w:rsidP="00D754C8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Cs w:val="20"/>
              </w:rPr>
            </w:pPr>
            <w:r w:rsidRPr="00457627">
              <w:rPr>
                <w:bCs/>
              </w:rPr>
              <w:t>Имущественное страхование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D754C8" w:rsidRPr="00ED4D4E" w:rsidRDefault="00D754C8" w:rsidP="00D754C8">
            <w:pPr>
              <w:widowControl w:val="0"/>
              <w:tabs>
                <w:tab w:val="left" w:pos="851"/>
              </w:tabs>
              <w:jc w:val="both"/>
            </w:pPr>
            <w:r w:rsidRPr="00252DE5">
              <w:t>Страхование ответственности и предпринимательских рисков</w:t>
            </w:r>
          </w:p>
        </w:tc>
      </w:tr>
      <w:tr w:rsidR="00D754C8" w:rsidRPr="00ED4D4E" w:rsidTr="004E682B">
        <w:tc>
          <w:tcPr>
            <w:tcW w:w="1276" w:type="dxa"/>
          </w:tcPr>
          <w:p w:rsidR="00D754C8" w:rsidRPr="00ED4D4E" w:rsidRDefault="00D754C8" w:rsidP="00D754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D754C8" w:rsidRPr="00ED4D4E" w:rsidRDefault="00D754C8" w:rsidP="00D754C8">
            <w:pPr>
              <w:widowControl w:val="0"/>
              <w:tabs>
                <w:tab w:val="left" w:pos="851"/>
              </w:tabs>
              <w:jc w:val="both"/>
            </w:pPr>
            <w:r w:rsidRPr="00252DE5">
              <w:t>Сущность и значение перестрахования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ED4D4E" w:rsidRDefault="00ED4D4E" w:rsidP="00ED4D4E">
      <w:pPr>
        <w:ind w:firstLine="708"/>
        <w:rPr>
          <w:color w:val="FF0000"/>
        </w:rPr>
      </w:pPr>
    </w:p>
    <w:p w:rsidR="00695C26" w:rsidRPr="00ED4D4E" w:rsidRDefault="00695C26" w:rsidP="00ED4D4E">
      <w:pPr>
        <w:ind w:firstLine="708"/>
      </w:pPr>
      <w:r w:rsidRPr="00ED4D4E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462FE4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62FE4" w:rsidRPr="003C0E55" w:rsidRDefault="00462FE4" w:rsidP="00462FE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62FE4" w:rsidRPr="008007E0" w:rsidRDefault="00462FE4" w:rsidP="00462FE4">
            <w:r w:rsidRPr="00252DE5">
              <w:t>Страховые риски и риск-менеджмент. Роль страхования в экономике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62FE4" w:rsidRPr="008007E0" w:rsidRDefault="00462FE4" w:rsidP="00462FE4">
            <w:pPr>
              <w:pStyle w:val="af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62FE4" w:rsidRPr="008007E0" w:rsidRDefault="00462FE4" w:rsidP="00462FE4">
            <w:pPr>
              <w:pStyle w:val="af"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357465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7465" w:rsidRPr="003C0E55" w:rsidRDefault="00357465" w:rsidP="00357465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contextualSpacing/>
            </w:pPr>
            <w:r w:rsidRPr="00252DE5">
              <w:t>Сущность и функции страхования. Классификация страхования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357465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7465" w:rsidRPr="003C0E55" w:rsidRDefault="00357465" w:rsidP="00357465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723398" w:rsidRDefault="00357465" w:rsidP="00357465">
            <w:pPr>
              <w:pStyle w:val="af"/>
              <w:contextualSpacing/>
              <w:rPr>
                <w:color w:val="FF0000"/>
              </w:rPr>
            </w:pPr>
            <w:r w:rsidRPr="00457627">
              <w:rPr>
                <w:bCs/>
              </w:rPr>
              <w:t>Личное страхование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357465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7465" w:rsidRPr="003C0E55" w:rsidRDefault="00357465" w:rsidP="00357465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contextualSpacing/>
            </w:pPr>
            <w:r w:rsidRPr="00457627">
              <w:rPr>
                <w:bCs/>
              </w:rPr>
              <w:t>Личное страхование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  <w:r>
              <w:rPr>
                <w:lang w:eastAsia="en-US"/>
              </w:rPr>
              <w:t xml:space="preserve"> / практическая подготовка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Тренинг</w:t>
            </w:r>
            <w:r w:rsidRPr="008007E0">
              <w:t xml:space="preserve"> (</w:t>
            </w:r>
            <w:r>
              <w:t>личное страхование, актуарные расчеты</w:t>
            </w:r>
            <w:r w:rsidRPr="008007E0">
              <w:t>)</w:t>
            </w:r>
          </w:p>
        </w:tc>
      </w:tr>
      <w:tr w:rsidR="00357465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7465" w:rsidRPr="003C0E55" w:rsidRDefault="00357465" w:rsidP="00357465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Default="00357465" w:rsidP="00357465">
            <w:pPr>
              <w:pStyle w:val="af"/>
              <w:contextualSpacing/>
            </w:pPr>
            <w:r w:rsidRPr="00252DE5">
              <w:t>Страхование ответственности и предпринимательских рисков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57465" w:rsidRPr="008007E0" w:rsidRDefault="00357465" w:rsidP="00357465">
            <w:pPr>
              <w:pStyle w:val="af"/>
              <w:contextualSpacing/>
            </w:pPr>
            <w:r w:rsidRPr="008007E0">
              <w:t>Семинар-обсуждение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457627" w:rsidRPr="00A8280B" w:rsidRDefault="00457627" w:rsidP="00457627">
      <w:pPr>
        <w:ind w:firstLine="708"/>
        <w:jc w:val="both"/>
        <w:rPr>
          <w:b/>
          <w:i/>
        </w:rPr>
      </w:pPr>
      <w:r w:rsidRPr="00A8280B">
        <w:rPr>
          <w:b/>
          <w:i/>
        </w:rPr>
        <w:t>Вопросы для самопроверки</w:t>
      </w:r>
    </w:p>
    <w:p w:rsidR="00457627" w:rsidRPr="00A8280B" w:rsidRDefault="00457627" w:rsidP="00457627">
      <w:r w:rsidRPr="00A8280B">
        <w:t>1.История страхового дела.</w:t>
      </w:r>
    </w:p>
    <w:p w:rsidR="00457627" w:rsidRPr="00A8280B" w:rsidRDefault="00457627" w:rsidP="00457627">
      <w:r w:rsidRPr="00A8280B">
        <w:t>2.Организация страхового дела в России.</w:t>
      </w:r>
    </w:p>
    <w:p w:rsidR="00457627" w:rsidRPr="00A8280B" w:rsidRDefault="00457627" w:rsidP="00457627">
      <w:r w:rsidRPr="00A8280B">
        <w:t>3.Понятие и характеристика риска в страховании.</w:t>
      </w:r>
    </w:p>
    <w:p w:rsidR="00457627" w:rsidRPr="00A8280B" w:rsidRDefault="00457627" w:rsidP="00457627">
      <w:r w:rsidRPr="00A8280B">
        <w:t>4.Сущность и принципы страхования.</w:t>
      </w:r>
    </w:p>
    <w:p w:rsidR="00457627" w:rsidRPr="00A8280B" w:rsidRDefault="00457627" w:rsidP="00457627">
      <w:r w:rsidRPr="00A8280B">
        <w:t>5.Формы страхования.</w:t>
      </w:r>
    </w:p>
    <w:p w:rsidR="00457627" w:rsidRPr="00A8280B" w:rsidRDefault="00457627" w:rsidP="00457627">
      <w:r w:rsidRPr="00A8280B">
        <w:t>6.Правовое регулирование страховой деятельности.</w:t>
      </w:r>
    </w:p>
    <w:p w:rsidR="00457627" w:rsidRPr="00A8280B" w:rsidRDefault="00457627" w:rsidP="00457627">
      <w:r w:rsidRPr="00A8280B">
        <w:t>7.Государственный надзор за страховой деятельностью.</w:t>
      </w:r>
    </w:p>
    <w:p w:rsidR="00457627" w:rsidRPr="00A8280B" w:rsidRDefault="00457627" w:rsidP="00457627">
      <w:r w:rsidRPr="00A8280B">
        <w:t>8.Лицензирование страховой деятельности.</w:t>
      </w:r>
    </w:p>
    <w:p w:rsidR="00457627" w:rsidRPr="00A8280B" w:rsidRDefault="00457627" w:rsidP="00457627">
      <w:r w:rsidRPr="00A8280B">
        <w:t>9.Договор страхования: сущность, виды, формы.</w:t>
      </w:r>
    </w:p>
    <w:p w:rsidR="00457627" w:rsidRPr="00A8280B" w:rsidRDefault="00457627" w:rsidP="00457627">
      <w:r w:rsidRPr="00A8280B">
        <w:t>10.Права и обязанности страхователя и страховщика по договору страхования.</w:t>
      </w:r>
    </w:p>
    <w:p w:rsidR="00457627" w:rsidRPr="00A8280B" w:rsidRDefault="00457627" w:rsidP="00457627">
      <w:r w:rsidRPr="00A8280B">
        <w:t>11.Актуарные расчеты и методы определения тарифных ставок.</w:t>
      </w:r>
    </w:p>
    <w:p w:rsidR="00457627" w:rsidRPr="00A8280B" w:rsidRDefault="00457627" w:rsidP="00457627">
      <w:r w:rsidRPr="00A8280B">
        <w:t>12.Системы страховой ответственности и франшиза.</w:t>
      </w:r>
    </w:p>
    <w:p w:rsidR="00457627" w:rsidRPr="00A8280B" w:rsidRDefault="00457627" w:rsidP="00457627">
      <w:r w:rsidRPr="00A8280B">
        <w:t>13.Финансовая устойчивость страховой организации.</w:t>
      </w:r>
    </w:p>
    <w:p w:rsidR="00457627" w:rsidRPr="00A8280B" w:rsidRDefault="00457627" w:rsidP="00457627">
      <w:r w:rsidRPr="00A8280B">
        <w:t>14.Оценка платежеспособности страховой организации.</w:t>
      </w:r>
    </w:p>
    <w:p w:rsidR="00457627" w:rsidRPr="00A8280B" w:rsidRDefault="00457627" w:rsidP="00457627">
      <w:r w:rsidRPr="00A8280B">
        <w:t>15.Инвестиционная деятельность страховщиков.</w:t>
      </w:r>
    </w:p>
    <w:p w:rsidR="00457627" w:rsidRPr="00A8280B" w:rsidRDefault="00457627" w:rsidP="00457627">
      <w:r w:rsidRPr="00A8280B">
        <w:t>16.Формы и виды страхования жизни.</w:t>
      </w:r>
    </w:p>
    <w:p w:rsidR="00457627" w:rsidRPr="00A8280B" w:rsidRDefault="00457627" w:rsidP="00457627">
      <w:r w:rsidRPr="00A8280B">
        <w:t>17.Смешанное страхование жизни.</w:t>
      </w:r>
    </w:p>
    <w:p w:rsidR="00457627" w:rsidRPr="00A8280B" w:rsidRDefault="00457627" w:rsidP="00457627">
      <w:r w:rsidRPr="00A8280B">
        <w:t>18.Организация обязательного медицинского страхования в России.</w:t>
      </w:r>
    </w:p>
    <w:p w:rsidR="00457627" w:rsidRPr="00A8280B" w:rsidRDefault="00457627" w:rsidP="00457627">
      <w:r w:rsidRPr="00A8280B">
        <w:t>19.Содержание и виды добровольного медицинского страхования.</w:t>
      </w:r>
    </w:p>
    <w:p w:rsidR="00457627" w:rsidRPr="00A8280B" w:rsidRDefault="00457627" w:rsidP="00457627">
      <w:r w:rsidRPr="00A8280B">
        <w:t>20.Страхование от несчастных случаев.</w:t>
      </w:r>
    </w:p>
    <w:p w:rsidR="00457627" w:rsidRPr="00A8280B" w:rsidRDefault="00457627" w:rsidP="00457627">
      <w:r w:rsidRPr="00A8280B">
        <w:t>21.Объекты и принципы имущественного страхования.</w:t>
      </w:r>
    </w:p>
    <w:p w:rsidR="00457627" w:rsidRPr="00A8280B" w:rsidRDefault="00457627" w:rsidP="00457627">
      <w:r w:rsidRPr="00A8280B">
        <w:t>22.Страхование имущества от кражи, от огня.</w:t>
      </w:r>
    </w:p>
    <w:p w:rsidR="00457627" w:rsidRPr="00A8280B" w:rsidRDefault="00457627" w:rsidP="00457627">
      <w:r w:rsidRPr="00A8280B">
        <w:t>23.Значение страхования экологических рисков.</w:t>
      </w:r>
    </w:p>
    <w:p w:rsidR="00457627" w:rsidRPr="00A8280B" w:rsidRDefault="00457627" w:rsidP="00457627">
      <w:pPr>
        <w:jc w:val="both"/>
      </w:pPr>
      <w:r w:rsidRPr="00A8280B">
        <w:t>24.Роль перестрахования в обеспечении финансовой устойчивости страховщиков.</w:t>
      </w:r>
    </w:p>
    <w:p w:rsidR="00457627" w:rsidRPr="00A8280B" w:rsidRDefault="00457627" w:rsidP="00457627">
      <w:pPr>
        <w:jc w:val="both"/>
      </w:pPr>
      <w:r w:rsidRPr="00A8280B">
        <w:t>25.Условия работы иностранных страховщиков на российском страховом рынке.</w:t>
      </w:r>
    </w:p>
    <w:p w:rsidR="00457627" w:rsidRPr="00A8280B" w:rsidRDefault="00457627" w:rsidP="00457627">
      <w:pPr>
        <w:ind w:firstLine="708"/>
        <w:jc w:val="both"/>
        <w:rPr>
          <w:b/>
          <w:i/>
        </w:rPr>
      </w:pPr>
    </w:p>
    <w:p w:rsidR="00457627" w:rsidRPr="00A8280B" w:rsidRDefault="00457627" w:rsidP="00457627">
      <w:pPr>
        <w:ind w:firstLine="708"/>
        <w:jc w:val="both"/>
        <w:rPr>
          <w:b/>
          <w:i/>
        </w:rPr>
      </w:pPr>
      <w:r w:rsidRPr="00A8280B">
        <w:rPr>
          <w:b/>
          <w:i/>
        </w:rPr>
        <w:t>Темы конспектов</w:t>
      </w:r>
    </w:p>
    <w:p w:rsidR="00457627" w:rsidRPr="00A8280B" w:rsidRDefault="00457627" w:rsidP="00457627">
      <w:r w:rsidRPr="00A8280B">
        <w:t>1.Страхование коммерческих и валютных рисков.</w:t>
      </w:r>
    </w:p>
    <w:p w:rsidR="00457627" w:rsidRPr="00A8280B" w:rsidRDefault="00457627" w:rsidP="00457627">
      <w:r w:rsidRPr="00A8280B">
        <w:t>2.Особенности организации сельскохозяйственного страхования.</w:t>
      </w:r>
    </w:p>
    <w:p w:rsidR="00457627" w:rsidRPr="00A8280B" w:rsidRDefault="00457627" w:rsidP="00457627">
      <w:r w:rsidRPr="00A8280B">
        <w:t>3.Сущность и виды страхования жизни.</w:t>
      </w:r>
    </w:p>
    <w:p w:rsidR="00457627" w:rsidRPr="00A8280B" w:rsidRDefault="00457627" w:rsidP="00457627">
      <w:r w:rsidRPr="00A8280B">
        <w:t>4.Особенности обязательного медицинского страхования.</w:t>
      </w:r>
    </w:p>
    <w:p w:rsidR="00457627" w:rsidRPr="00A8280B" w:rsidRDefault="00457627" w:rsidP="00457627">
      <w:r w:rsidRPr="00A8280B">
        <w:t>5.Страхования кредитных рисков.</w:t>
      </w:r>
    </w:p>
    <w:p w:rsidR="00457627" w:rsidRPr="00A8280B" w:rsidRDefault="00457627" w:rsidP="00457627">
      <w:r w:rsidRPr="00A8280B">
        <w:t>6. Страховые резервы.</w:t>
      </w:r>
    </w:p>
    <w:p w:rsidR="00457627" w:rsidRPr="00A8280B" w:rsidRDefault="00457627" w:rsidP="00457627">
      <w:r w:rsidRPr="00A8280B">
        <w:t>7. Сущность и роль перестрахования.</w:t>
      </w:r>
    </w:p>
    <w:p w:rsidR="00457627" w:rsidRPr="00A8280B" w:rsidRDefault="00457627" w:rsidP="00457627">
      <w:pPr>
        <w:ind w:firstLine="708"/>
        <w:jc w:val="both"/>
        <w:rPr>
          <w:b/>
          <w:i/>
        </w:rPr>
      </w:pPr>
    </w:p>
    <w:p w:rsidR="00457627" w:rsidRPr="00A8280B" w:rsidRDefault="00457627" w:rsidP="00457627">
      <w:pPr>
        <w:ind w:firstLine="708"/>
        <w:jc w:val="both"/>
        <w:rPr>
          <w:b/>
          <w:i/>
        </w:rPr>
      </w:pPr>
      <w:r w:rsidRPr="00A8280B">
        <w:rPr>
          <w:b/>
          <w:i/>
        </w:rPr>
        <w:t>Темы докладов, сообщений</w:t>
      </w:r>
    </w:p>
    <w:p w:rsidR="00457627" w:rsidRPr="00A8280B" w:rsidRDefault="00457627" w:rsidP="00457627">
      <w:pPr>
        <w:rPr>
          <w:b/>
        </w:rPr>
      </w:pPr>
      <w:r w:rsidRPr="00A8280B">
        <w:t>1.Современное состояние страхового рынка России.</w:t>
      </w:r>
    </w:p>
    <w:p w:rsidR="00457627" w:rsidRPr="00A8280B" w:rsidRDefault="00457627" w:rsidP="00457627">
      <w:pPr>
        <w:rPr>
          <w:b/>
        </w:rPr>
      </w:pPr>
      <w:r w:rsidRPr="00A8280B">
        <w:t>2.Государственный надзор за страховой деятельностью.</w:t>
      </w:r>
    </w:p>
    <w:p w:rsidR="00457627" w:rsidRPr="00A8280B" w:rsidRDefault="00457627" w:rsidP="00457627">
      <w:r w:rsidRPr="00A8280B">
        <w:t>3.Актуарные расчеты: сущность, принципы, виды.</w:t>
      </w:r>
    </w:p>
    <w:p w:rsidR="00457627" w:rsidRPr="00A8280B" w:rsidRDefault="00457627" w:rsidP="00457627">
      <w:r w:rsidRPr="00A8280B">
        <w:t>4</w:t>
      </w:r>
      <w:r w:rsidRPr="00A8280B">
        <w:rPr>
          <w:b/>
        </w:rPr>
        <w:t xml:space="preserve">. </w:t>
      </w:r>
      <w:r w:rsidRPr="00A8280B">
        <w:t>Предпосылки возникновения и этапы развития страхования.</w:t>
      </w:r>
    </w:p>
    <w:p w:rsidR="00457627" w:rsidRPr="00A8280B" w:rsidRDefault="00457627" w:rsidP="00457627">
      <w:r w:rsidRPr="00A8280B">
        <w:t>5.Социальное страхование: понятие, принципы и основные виды.</w:t>
      </w:r>
    </w:p>
    <w:p w:rsidR="00457627" w:rsidRPr="00A8280B" w:rsidRDefault="00457627" w:rsidP="00457627">
      <w:r w:rsidRPr="00A8280B">
        <w:t>6.Страхование жизни: понятие, функции, формы и виды.</w:t>
      </w:r>
    </w:p>
    <w:p w:rsidR="00457627" w:rsidRPr="00A8280B" w:rsidRDefault="00457627" w:rsidP="00457627">
      <w:r w:rsidRPr="00A8280B">
        <w:t>7.Понятие риска в страховании. Классификация рисков.</w:t>
      </w:r>
    </w:p>
    <w:p w:rsidR="00457627" w:rsidRPr="00A8280B" w:rsidRDefault="00457627" w:rsidP="00457627">
      <w:r w:rsidRPr="00A8280B">
        <w:t>8</w:t>
      </w:r>
      <w:r w:rsidRPr="00A8280B">
        <w:rPr>
          <w:b/>
        </w:rPr>
        <w:t xml:space="preserve">. </w:t>
      </w:r>
      <w:r w:rsidRPr="00A8280B">
        <w:t>Организация обязательного медицинского страхования в Российской Федерации.</w:t>
      </w:r>
    </w:p>
    <w:p w:rsidR="00457627" w:rsidRPr="00A8280B" w:rsidRDefault="00457627" w:rsidP="00457627">
      <w:r w:rsidRPr="00A8280B">
        <w:t>9.Способы определения страхового возмещения в имущественном страховании.</w:t>
      </w:r>
    </w:p>
    <w:p w:rsidR="00457627" w:rsidRPr="00A8280B" w:rsidRDefault="00457627" w:rsidP="00457627">
      <w:pPr>
        <w:rPr>
          <w:b/>
        </w:rPr>
      </w:pPr>
      <w:r w:rsidRPr="00A8280B">
        <w:t>10.Понятие и виды франшизы в имущественном страховании</w:t>
      </w:r>
    </w:p>
    <w:p w:rsidR="00457627" w:rsidRPr="00A8280B" w:rsidRDefault="00457627" w:rsidP="00457627">
      <w:pPr>
        <w:jc w:val="both"/>
        <w:rPr>
          <w:b/>
          <w:i/>
        </w:rPr>
      </w:pPr>
    </w:p>
    <w:p w:rsidR="00457627" w:rsidRPr="00A8280B" w:rsidRDefault="00457627" w:rsidP="00457627">
      <w:pPr>
        <w:ind w:firstLine="708"/>
        <w:jc w:val="both"/>
        <w:rPr>
          <w:b/>
          <w:i/>
        </w:rPr>
      </w:pPr>
      <w:proofErr w:type="gramStart"/>
      <w:r w:rsidRPr="00A8280B">
        <w:rPr>
          <w:b/>
          <w:i/>
        </w:rPr>
        <w:t>Темы  рефератов</w:t>
      </w:r>
      <w:proofErr w:type="gramEnd"/>
    </w:p>
    <w:p w:rsidR="00457627" w:rsidRPr="00A8280B" w:rsidRDefault="00457627" w:rsidP="00457627">
      <w:r w:rsidRPr="00A8280B">
        <w:t>1.Менеджмент в страховании. Управление риском.</w:t>
      </w:r>
    </w:p>
    <w:p w:rsidR="00457627" w:rsidRPr="00A8280B" w:rsidRDefault="00457627" w:rsidP="00457627">
      <w:r w:rsidRPr="00A8280B">
        <w:t>2.Современное состояние страхового рынка России.</w:t>
      </w:r>
    </w:p>
    <w:p w:rsidR="00457627" w:rsidRPr="00A8280B" w:rsidRDefault="00457627" w:rsidP="00457627">
      <w:pPr>
        <w:jc w:val="both"/>
      </w:pPr>
      <w:r w:rsidRPr="00A8280B">
        <w:t xml:space="preserve">3. Роль страхования </w:t>
      </w:r>
      <w:proofErr w:type="gramStart"/>
      <w:r w:rsidRPr="00A8280B">
        <w:t>в  рыночной</w:t>
      </w:r>
      <w:proofErr w:type="gramEnd"/>
      <w:r w:rsidRPr="00A8280B">
        <w:t xml:space="preserve"> экономике.</w:t>
      </w:r>
    </w:p>
    <w:p w:rsidR="00457627" w:rsidRPr="00A8280B" w:rsidRDefault="00457627" w:rsidP="00457627">
      <w:pPr>
        <w:jc w:val="both"/>
      </w:pPr>
      <w:r w:rsidRPr="00A8280B">
        <w:t>4.Фонды социального страхования.</w:t>
      </w:r>
    </w:p>
    <w:p w:rsidR="00457627" w:rsidRPr="00A8280B" w:rsidRDefault="00457627" w:rsidP="00457627">
      <w:pPr>
        <w:jc w:val="both"/>
      </w:pPr>
      <w:r w:rsidRPr="00A8280B">
        <w:t>5.Страхование от несчастных случаев.</w:t>
      </w:r>
    </w:p>
    <w:p w:rsidR="00457627" w:rsidRPr="00A8280B" w:rsidRDefault="00457627" w:rsidP="00457627">
      <w:pPr>
        <w:jc w:val="both"/>
      </w:pPr>
      <w:r w:rsidRPr="00A8280B">
        <w:t>6.Сущность и виды страхования ответственности.</w:t>
      </w:r>
    </w:p>
    <w:p w:rsidR="00457627" w:rsidRPr="00A8280B" w:rsidRDefault="00457627" w:rsidP="00457627">
      <w:r w:rsidRPr="00A8280B">
        <w:t>7. Проблемы развития страхового рынка России в условиях финансового кризиса.</w:t>
      </w:r>
    </w:p>
    <w:p w:rsidR="00457627" w:rsidRPr="00A8280B" w:rsidRDefault="00457627" w:rsidP="00457627">
      <w:r w:rsidRPr="00A8280B">
        <w:t xml:space="preserve">8. Дискуссионные вопросы страхования транспортных </w:t>
      </w:r>
      <w:proofErr w:type="gramStart"/>
      <w:r w:rsidRPr="00A8280B">
        <w:t>средств  в</w:t>
      </w:r>
      <w:proofErr w:type="gramEnd"/>
      <w:r w:rsidRPr="00A8280B">
        <w:t xml:space="preserve"> России.</w:t>
      </w:r>
    </w:p>
    <w:p w:rsidR="00457627" w:rsidRPr="00A8280B" w:rsidRDefault="00457627" w:rsidP="00457627">
      <w:pPr>
        <w:jc w:val="both"/>
      </w:pPr>
      <w:r w:rsidRPr="00A8280B">
        <w:t>9. Маркетинг в страховании.</w:t>
      </w:r>
    </w:p>
    <w:p w:rsidR="00457627" w:rsidRPr="00A8280B" w:rsidRDefault="00457627" w:rsidP="00457627">
      <w:pPr>
        <w:jc w:val="both"/>
      </w:pPr>
      <w:r w:rsidRPr="00A8280B">
        <w:t>10. Перспективы развития мирового страхового рынка.</w:t>
      </w:r>
    </w:p>
    <w:p w:rsidR="00457627" w:rsidRPr="00A8280B" w:rsidRDefault="00457627" w:rsidP="00457627">
      <w:pPr>
        <w:jc w:val="both"/>
      </w:pPr>
      <w:r w:rsidRPr="00A8280B">
        <w:t>11.Инвестиционная деятельность страховщиков.</w:t>
      </w:r>
    </w:p>
    <w:p w:rsidR="00457627" w:rsidRPr="00A8280B" w:rsidRDefault="00457627" w:rsidP="00457627">
      <w:pPr>
        <w:jc w:val="both"/>
      </w:pPr>
      <w:r w:rsidRPr="00A8280B">
        <w:t>12.Тарифная политика и актуарные расчеты.</w:t>
      </w:r>
    </w:p>
    <w:p w:rsidR="00457627" w:rsidRPr="00A8280B" w:rsidRDefault="00457627" w:rsidP="00457627">
      <w:pPr>
        <w:jc w:val="both"/>
      </w:pPr>
      <w:r w:rsidRPr="00A8280B">
        <w:t>13.Планирование и анализ страховой деятельности.</w:t>
      </w:r>
    </w:p>
    <w:p w:rsidR="00457627" w:rsidRPr="00A8280B" w:rsidRDefault="00457627" w:rsidP="00457627">
      <w:pPr>
        <w:jc w:val="both"/>
      </w:pPr>
      <w:r w:rsidRPr="00A8280B">
        <w:t>14.Финансово-экономическая деятельность страховых организаций.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60C93" w:rsidRDefault="00B60C93" w:rsidP="00B60C93">
      <w:pPr>
        <w:ind w:firstLine="708"/>
        <w:rPr>
          <w:b/>
          <w:bCs/>
        </w:rPr>
      </w:pPr>
    </w:p>
    <w:tbl>
      <w:tblPr>
        <w:tblW w:w="94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B60C93" w:rsidRPr="003C0E55" w:rsidTr="00163B5B">
        <w:trPr>
          <w:trHeight w:val="582"/>
        </w:trPr>
        <w:tc>
          <w:tcPr>
            <w:tcW w:w="776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№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60C93" w:rsidRDefault="00B60C93" w:rsidP="00163B5B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B60C93" w:rsidRPr="00ED4D4E" w:rsidTr="00163B5B">
        <w:tc>
          <w:tcPr>
            <w:tcW w:w="776" w:type="dxa"/>
            <w:shd w:val="clear" w:color="auto" w:fill="auto"/>
          </w:tcPr>
          <w:p w:rsidR="00B60C93" w:rsidRPr="00ED4D4E" w:rsidRDefault="00B60C93" w:rsidP="00B60C93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B60C93" w:rsidRPr="00ED4D4E" w:rsidRDefault="00B60C93" w:rsidP="00163B5B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>Темы 1-</w:t>
            </w:r>
            <w:r w:rsidR="00BE62D5">
              <w:rPr>
                <w:lang w:eastAsia="en-US"/>
              </w:rPr>
              <w:t>8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ED4D4E" w:rsidRDefault="00B60C93" w:rsidP="00163B5B">
            <w:pPr>
              <w:pStyle w:val="af"/>
              <w:jc w:val="center"/>
            </w:pPr>
            <w:r w:rsidRPr="00ED4D4E">
              <w:t>Проверка заданий практикума</w:t>
            </w:r>
          </w:p>
        </w:tc>
      </w:tr>
      <w:tr w:rsidR="00B60C93" w:rsidRPr="00ED4D4E" w:rsidTr="00163B5B">
        <w:tc>
          <w:tcPr>
            <w:tcW w:w="776" w:type="dxa"/>
            <w:shd w:val="clear" w:color="auto" w:fill="auto"/>
          </w:tcPr>
          <w:p w:rsidR="00B60C93" w:rsidRPr="00ED4D4E" w:rsidRDefault="00B60C93" w:rsidP="00B60C93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B60C93" w:rsidRPr="00ED4D4E" w:rsidRDefault="00B60C93" w:rsidP="00163B5B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 xml:space="preserve">Тема </w:t>
            </w:r>
            <w:r w:rsidR="00BE62D5">
              <w:rPr>
                <w:lang w:eastAsia="en-US"/>
              </w:rPr>
              <w:t>1-8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ED4D4E" w:rsidRDefault="00B60C93" w:rsidP="00163B5B">
            <w:pPr>
              <w:pStyle w:val="af"/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 xml:space="preserve">Представление докладов и сообщений </w:t>
            </w:r>
          </w:p>
          <w:p w:rsidR="00B60C93" w:rsidRPr="00ED4D4E" w:rsidRDefault="00B60C93" w:rsidP="00163B5B">
            <w:pPr>
              <w:pStyle w:val="af"/>
              <w:jc w:val="center"/>
            </w:pPr>
            <w:r w:rsidRPr="00ED4D4E">
              <w:rPr>
                <w:lang w:eastAsia="en-US"/>
              </w:rPr>
              <w:t>(включая презентации)</w:t>
            </w:r>
          </w:p>
        </w:tc>
      </w:tr>
      <w:tr w:rsidR="00B60C93" w:rsidRPr="00ED4D4E" w:rsidTr="00163B5B">
        <w:tc>
          <w:tcPr>
            <w:tcW w:w="776" w:type="dxa"/>
            <w:shd w:val="clear" w:color="auto" w:fill="auto"/>
          </w:tcPr>
          <w:p w:rsidR="00B60C93" w:rsidRPr="00ED4D4E" w:rsidRDefault="00B60C93" w:rsidP="00B60C93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B60C93" w:rsidRPr="00ED4D4E" w:rsidRDefault="00B60C93" w:rsidP="00163B5B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>Темы 1-</w:t>
            </w:r>
            <w:r w:rsidR="00BE62D5">
              <w:rPr>
                <w:lang w:eastAsia="en-US"/>
              </w:rPr>
              <w:t>8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ED4D4E" w:rsidRDefault="00B60C93" w:rsidP="00163B5B">
            <w:pPr>
              <w:pStyle w:val="af"/>
              <w:jc w:val="center"/>
              <w:rPr>
                <w:lang w:eastAsia="en-US"/>
              </w:rPr>
            </w:pPr>
            <w:r w:rsidRPr="00ED4D4E">
              <w:t xml:space="preserve">Проверка заданий </w:t>
            </w:r>
            <w:r>
              <w:t>самостоятельной работы</w:t>
            </w:r>
          </w:p>
        </w:tc>
      </w:tr>
    </w:tbl>
    <w:p w:rsidR="00B60C93" w:rsidRDefault="00B60C93" w:rsidP="00B60C93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E36424" w:rsidRPr="00E36424" w:rsidTr="00A80AE7">
        <w:tc>
          <w:tcPr>
            <w:tcW w:w="9483" w:type="dxa"/>
            <w:vAlign w:val="center"/>
          </w:tcPr>
          <w:p w:rsidR="001944AE" w:rsidRPr="00E36424" w:rsidRDefault="001944AE" w:rsidP="00C6089C">
            <w:pPr>
              <w:jc w:val="center"/>
              <w:rPr>
                <w:sz w:val="20"/>
                <w:szCs w:val="20"/>
              </w:rPr>
            </w:pPr>
            <w:r w:rsidRPr="00E36424">
              <w:t>Форма текущего контроля - примеры</w:t>
            </w:r>
          </w:p>
        </w:tc>
      </w:tr>
      <w:tr w:rsidR="00E36424" w:rsidRPr="00BE62D5" w:rsidTr="00A80AE7">
        <w:tc>
          <w:tcPr>
            <w:tcW w:w="9483" w:type="dxa"/>
          </w:tcPr>
          <w:p w:rsidR="00E36424" w:rsidRPr="00BE62D5" w:rsidRDefault="00E36424" w:rsidP="00C6089C">
            <w:pPr>
              <w:jc w:val="both"/>
              <w:rPr>
                <w:b/>
                <w:bCs/>
                <w:i/>
                <w:iCs/>
              </w:rPr>
            </w:pPr>
          </w:p>
          <w:p w:rsidR="00457627" w:rsidRPr="00BE62D5" w:rsidRDefault="00457627" w:rsidP="00457627">
            <w:pPr>
              <w:jc w:val="both"/>
              <w:rPr>
                <w:b/>
                <w:i/>
              </w:rPr>
            </w:pPr>
            <w:r w:rsidRPr="00BE62D5">
              <w:rPr>
                <w:b/>
                <w:bCs/>
                <w:i/>
              </w:rPr>
              <w:t>Задания для выполнения ТИЗ (</w:t>
            </w:r>
            <w:r w:rsidRPr="00BE62D5">
              <w:rPr>
                <w:b/>
                <w:i/>
              </w:rPr>
              <w:t xml:space="preserve">Творческое исследовательское задание) </w:t>
            </w:r>
          </w:p>
          <w:p w:rsidR="00457627" w:rsidRPr="00BE62D5" w:rsidRDefault="00457627" w:rsidP="00457627">
            <w:pPr>
              <w:contextualSpacing/>
              <w:jc w:val="center"/>
              <w:rPr>
                <w:b/>
              </w:rPr>
            </w:pPr>
          </w:p>
          <w:p w:rsidR="00457627" w:rsidRPr="00BE62D5" w:rsidRDefault="00457627" w:rsidP="00457627">
            <w:pPr>
              <w:jc w:val="both"/>
              <w:rPr>
                <w:i/>
              </w:rPr>
            </w:pPr>
            <w:r w:rsidRPr="00BE62D5">
              <w:rPr>
                <w:i/>
              </w:rPr>
              <w:t>Тема: Оценка организации обязательного и добровольного медицинского страхования в России на основе открытых данных (по территории).</w:t>
            </w:r>
          </w:p>
          <w:p w:rsidR="00457627" w:rsidRPr="00BE62D5" w:rsidRDefault="00457627" w:rsidP="00457627">
            <w:pPr>
              <w:ind w:firstLine="360"/>
              <w:contextualSpacing/>
              <w:jc w:val="both"/>
              <w:rPr>
                <w:i/>
              </w:rPr>
            </w:pPr>
            <w:r w:rsidRPr="00BE62D5">
              <w:rPr>
                <w:i/>
              </w:rPr>
              <w:t>Общие данные:</w:t>
            </w:r>
            <w:r w:rsidRPr="00BE62D5">
              <w:t xml:space="preserve"> предлагаются студентам в индивидуальном порядке варианты задания</w:t>
            </w:r>
            <w:r w:rsidRPr="00BE62D5">
              <w:rPr>
                <w:i/>
              </w:rPr>
              <w:t>:</w:t>
            </w:r>
          </w:p>
          <w:p w:rsidR="00457627" w:rsidRPr="00BE62D5" w:rsidRDefault="00457627" w:rsidP="00457627">
            <w:pPr>
              <w:contextualSpacing/>
              <w:jc w:val="both"/>
            </w:pPr>
            <w:r w:rsidRPr="00BE62D5">
              <w:t xml:space="preserve">Вариант 1. </w:t>
            </w:r>
            <w:r w:rsidRPr="00BE62D5">
              <w:tab/>
              <w:t>На основании открытых данных осуществить оценку медицинского страхования в Санкт-Петербурге.</w:t>
            </w:r>
          </w:p>
          <w:p w:rsidR="00457627" w:rsidRPr="00BE62D5" w:rsidRDefault="00457627" w:rsidP="00457627">
            <w:pPr>
              <w:contextualSpacing/>
              <w:jc w:val="both"/>
            </w:pPr>
            <w:r w:rsidRPr="00BE62D5">
              <w:t xml:space="preserve">Вариант 2. </w:t>
            </w:r>
            <w:r w:rsidRPr="00BE62D5">
              <w:tab/>
              <w:t>На основании открытых данных осуществить оценку медицинского страхования в Ленинградской области.</w:t>
            </w:r>
          </w:p>
          <w:p w:rsidR="00457627" w:rsidRPr="00BE62D5" w:rsidRDefault="00457627" w:rsidP="00457627">
            <w:pPr>
              <w:contextualSpacing/>
              <w:jc w:val="both"/>
            </w:pPr>
            <w:r w:rsidRPr="00BE62D5">
              <w:t xml:space="preserve">Вариант 3. </w:t>
            </w:r>
            <w:r w:rsidRPr="00BE62D5">
              <w:tab/>
              <w:t>На основании открытых данных осуществить оценку медицинского страхования в Северо-Западном федеральном округе.</w:t>
            </w:r>
          </w:p>
          <w:p w:rsidR="00457627" w:rsidRPr="00BE62D5" w:rsidRDefault="00457627" w:rsidP="00457627">
            <w:pPr>
              <w:ind w:firstLine="360"/>
              <w:contextualSpacing/>
              <w:jc w:val="both"/>
            </w:pPr>
            <w:r w:rsidRPr="00BE62D5">
              <w:rPr>
                <w:i/>
              </w:rPr>
              <w:t>Требования к отчету по ТИЗ</w:t>
            </w:r>
            <w:r w:rsidRPr="00BE62D5">
              <w:t xml:space="preserve">: Отчет формируется в папке-скоросшивателе. Титульный лист оформляется аналогично титульному листу реферата (наименование организации, наименование работы (Творческое исследовательское задание по дисциплине, Вариант </w:t>
            </w:r>
            <w:proofErr w:type="gramStart"/>
            <w:r w:rsidRPr="00BE62D5">
              <w:t>№  и</w:t>
            </w:r>
            <w:proofErr w:type="gramEnd"/>
            <w:r w:rsidRPr="00BE62D5">
              <w:t xml:space="preserve"> его текст, ФИО исполнителя, ФИО руководителя, город, год). Текст отчета – содержит расчеты, статистические данные, аналитические выкладки и пояснения, с указанием информационных и методических источников, структурирован по логике текста, имеет выделенное оглавление. </w:t>
            </w:r>
          </w:p>
          <w:p w:rsidR="00457627" w:rsidRPr="00BE62D5" w:rsidRDefault="00457627" w:rsidP="00C6089C">
            <w:pPr>
              <w:jc w:val="both"/>
              <w:rPr>
                <w:b/>
                <w:bCs/>
                <w:i/>
                <w:iCs/>
              </w:rPr>
            </w:pPr>
          </w:p>
          <w:p w:rsidR="001944AE" w:rsidRPr="00BE62D5" w:rsidRDefault="00ED4D4E" w:rsidP="00C6089C">
            <w:pPr>
              <w:jc w:val="both"/>
              <w:rPr>
                <w:b/>
                <w:bCs/>
                <w:i/>
                <w:iCs/>
              </w:rPr>
            </w:pPr>
            <w:r w:rsidRPr="00BE62D5">
              <w:rPr>
                <w:b/>
                <w:bCs/>
                <w:i/>
                <w:iCs/>
              </w:rPr>
              <w:t>Задания практикума</w:t>
            </w:r>
          </w:p>
          <w:p w:rsidR="00E36424" w:rsidRPr="00BE62D5" w:rsidRDefault="00E36424" w:rsidP="00C6089C">
            <w:pPr>
              <w:jc w:val="both"/>
              <w:rPr>
                <w:b/>
                <w:bCs/>
                <w:i/>
                <w:iCs/>
              </w:rPr>
            </w:pPr>
          </w:p>
          <w:p w:rsidR="00457627" w:rsidRPr="00BE62D5" w:rsidRDefault="00457627" w:rsidP="00457627">
            <w:pPr>
              <w:ind w:left="360"/>
            </w:pPr>
            <w:r w:rsidRPr="00BE62D5">
              <w:t>1. Исследовательское задание (работа с открытыми данными).</w:t>
            </w:r>
          </w:p>
          <w:p w:rsidR="00457627" w:rsidRPr="00BE62D5" w:rsidRDefault="00457627" w:rsidP="00457627">
            <w:r w:rsidRPr="00BE62D5">
              <w:t>Содержание заданий:</w:t>
            </w:r>
          </w:p>
          <w:p w:rsidR="00457627" w:rsidRPr="00BE62D5" w:rsidRDefault="00457627" w:rsidP="00457627">
            <w:pPr>
              <w:numPr>
                <w:ilvl w:val="0"/>
                <w:numId w:val="26"/>
              </w:numPr>
              <w:jc w:val="both"/>
            </w:pPr>
            <w:r w:rsidRPr="00BE62D5">
              <w:t>Зайдите на сайт мегарегулятора и составьте краткий отчет по пунктам:</w:t>
            </w:r>
          </w:p>
          <w:p w:rsidR="00457627" w:rsidRPr="00BE62D5" w:rsidRDefault="00457627" w:rsidP="00457627">
            <w:pPr>
              <w:pStyle w:val="af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2D5">
              <w:rPr>
                <w:rFonts w:ascii="Times New Roman" w:hAnsi="Times New Roman"/>
                <w:sz w:val="24"/>
                <w:szCs w:val="24"/>
              </w:rPr>
              <w:t>Требования мегарегулятора к страховым организациям.</w:t>
            </w:r>
          </w:p>
          <w:p w:rsidR="00457627" w:rsidRPr="00BE62D5" w:rsidRDefault="00457627" w:rsidP="00457627">
            <w:pPr>
              <w:pStyle w:val="af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2D5">
              <w:rPr>
                <w:rFonts w:ascii="Times New Roman" w:hAnsi="Times New Roman"/>
                <w:sz w:val="24"/>
                <w:szCs w:val="24"/>
              </w:rPr>
              <w:t>Перечень общественных объединений страховщиков.</w:t>
            </w:r>
          </w:p>
          <w:p w:rsidR="00457627" w:rsidRPr="00BE62D5" w:rsidRDefault="00457627" w:rsidP="00457627">
            <w:pPr>
              <w:pStyle w:val="af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2D5">
              <w:rPr>
                <w:rFonts w:ascii="Times New Roman" w:hAnsi="Times New Roman"/>
                <w:sz w:val="24"/>
                <w:szCs w:val="24"/>
              </w:rPr>
              <w:t>Общая характеристика страхового рынка РФ (страховые компании, управляющие компании, виды страхования, объемы операций).</w:t>
            </w:r>
          </w:p>
          <w:p w:rsidR="00457627" w:rsidRPr="00BE62D5" w:rsidRDefault="00457627" w:rsidP="00457627">
            <w:pPr>
              <w:ind w:left="360"/>
            </w:pPr>
            <w:r w:rsidRPr="00BE62D5">
              <w:t>2. Исследовательское задание (работа с открытыми данными).</w:t>
            </w:r>
          </w:p>
          <w:p w:rsidR="00457627" w:rsidRPr="00BE62D5" w:rsidRDefault="00457627" w:rsidP="00457627">
            <w:r w:rsidRPr="00BE62D5">
              <w:t>Содержание заданий:</w:t>
            </w:r>
          </w:p>
          <w:p w:rsidR="00457627" w:rsidRPr="00BE62D5" w:rsidRDefault="00457627" w:rsidP="00457627">
            <w:pPr>
              <w:pStyle w:val="af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2D5">
              <w:rPr>
                <w:rFonts w:ascii="Times New Roman" w:hAnsi="Times New Roman"/>
                <w:sz w:val="24"/>
                <w:szCs w:val="24"/>
              </w:rPr>
              <w:t>Зайдите на сайт любой крупной страховой компании и попробуйте составить примерные алгоритмы заключения договора страхования и выплаты страхового возмещения. Опишите алгоритмы и проблемы выполнения задания, если они у вас возникли.</w:t>
            </w:r>
          </w:p>
          <w:p w:rsidR="00457627" w:rsidRPr="00BE62D5" w:rsidRDefault="00457627" w:rsidP="0045762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62D5" w:rsidRPr="00BE62D5" w:rsidRDefault="00BE62D5" w:rsidP="00BE62D5">
            <w:pPr>
              <w:pStyle w:val="af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62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Задачи для самостоятельного решения</w:t>
            </w:r>
          </w:p>
          <w:p w:rsidR="00BE62D5" w:rsidRPr="00BE62D5" w:rsidRDefault="00BE62D5" w:rsidP="00BE62D5">
            <w:pPr>
              <w:jc w:val="both"/>
            </w:pPr>
            <w:r w:rsidRPr="00BE62D5">
              <w:t>Задача 1. Страховая оценка объекта страхования в 2022 году равна 100 000 рублей. Договор страхования заключен на страховую сумму 80 000 рублей. Ущерб составил 40 000 рублей. Определить сумму страхового возмещения.</w:t>
            </w:r>
          </w:p>
          <w:p w:rsidR="00BE62D5" w:rsidRPr="00BE62D5" w:rsidRDefault="00BE62D5" w:rsidP="00BE62D5">
            <w:pPr>
              <w:jc w:val="both"/>
            </w:pPr>
          </w:p>
          <w:p w:rsidR="00BE62D5" w:rsidRPr="00BE62D5" w:rsidRDefault="00BE62D5" w:rsidP="00BE62D5">
            <w:pPr>
              <w:jc w:val="both"/>
            </w:pPr>
            <w:r w:rsidRPr="00BE62D5">
              <w:t>Задача 2. Страховая оценка объекта страхования составляет 9 800 000 рублей. Договор страхования заключен на страховую сумму 6 000 000 рублей. Ущерб составил 35 %. Определить сумму страхового возмещения.</w:t>
            </w:r>
          </w:p>
          <w:p w:rsidR="00BE62D5" w:rsidRPr="00BE62D5" w:rsidRDefault="00BE62D5" w:rsidP="00BE62D5">
            <w:pPr>
              <w:jc w:val="both"/>
            </w:pPr>
          </w:p>
          <w:p w:rsidR="00BE62D5" w:rsidRPr="00BE62D5" w:rsidRDefault="00BE62D5" w:rsidP="00BE62D5">
            <w:pPr>
              <w:jc w:val="both"/>
              <w:rPr>
                <w:color w:val="000000"/>
              </w:rPr>
            </w:pPr>
            <w:r w:rsidRPr="00BE62D5">
              <w:rPr>
                <w:color w:val="000000"/>
              </w:rPr>
              <w:t>Задача 3. В результате дорожно-транспортного происшествия (ДТП) уничтожен автомобиль. Цена автомобиля – 120 тыс. руб. Износ на момент заключения договора страхования – 20 %. Стоимость уцелевших деталей составила – 15 тыс. руб. На приведение их в порядок израсходовано 1,2 тыс. руб. Исчислить ущерб страхователя и размер страхового возмещения, если автомобиль застрахован на полную стоимость.</w:t>
            </w:r>
          </w:p>
          <w:p w:rsidR="00ED4D4E" w:rsidRPr="00BE62D5" w:rsidRDefault="00ED4D4E" w:rsidP="00C6089C">
            <w:pPr>
              <w:jc w:val="both"/>
            </w:pPr>
          </w:p>
        </w:tc>
      </w:tr>
    </w:tbl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457627" w:rsidRPr="00457627" w:rsidRDefault="00457627" w:rsidP="00457627">
      <w:pPr>
        <w:pStyle w:val="book-authors"/>
        <w:numPr>
          <w:ilvl w:val="0"/>
          <w:numId w:val="22"/>
        </w:numPr>
        <w:spacing w:before="0" w:beforeAutospacing="0" w:after="0" w:afterAutospacing="0"/>
        <w:contextualSpacing/>
        <w:jc w:val="both"/>
      </w:pPr>
      <w:r w:rsidRPr="00457627">
        <w:t>Годин А.М. Фрумина С.В. </w:t>
      </w:r>
      <w:proofErr w:type="gramStart"/>
      <w:r w:rsidRPr="00457627">
        <w:t>Страхование :</w:t>
      </w:r>
      <w:proofErr w:type="gramEnd"/>
      <w:r w:rsidRPr="00457627">
        <w:t xml:space="preserve"> учебник. -</w:t>
      </w:r>
      <w:r w:rsidR="00CE3C76">
        <w:t xml:space="preserve"> </w:t>
      </w:r>
      <w:proofErr w:type="gramStart"/>
      <w:r w:rsidRPr="00457627">
        <w:t>Москва :</w:t>
      </w:r>
      <w:proofErr w:type="gramEnd"/>
      <w:r w:rsidRPr="00457627">
        <w:t xml:space="preserve"> Издательско-торговая корпорация, 2016. - http://biblioclub.ru</w:t>
      </w:r>
    </w:p>
    <w:p w:rsidR="00457627" w:rsidRPr="00457627" w:rsidRDefault="00457627" w:rsidP="00067804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627">
        <w:rPr>
          <w:rFonts w:ascii="Times New Roman" w:hAnsi="Times New Roman"/>
          <w:sz w:val="24"/>
          <w:szCs w:val="24"/>
        </w:rPr>
        <w:t>Сафуанов</w:t>
      </w:r>
      <w:proofErr w:type="spellEnd"/>
      <w:r w:rsidRPr="004576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627">
        <w:rPr>
          <w:rFonts w:ascii="Times New Roman" w:hAnsi="Times New Roman"/>
          <w:sz w:val="24"/>
          <w:szCs w:val="24"/>
        </w:rPr>
        <w:t>Р.М. ,</w:t>
      </w:r>
      <w:proofErr w:type="gramEnd"/>
      <w:r w:rsidRPr="00457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627">
        <w:rPr>
          <w:rFonts w:ascii="Times New Roman" w:hAnsi="Times New Roman"/>
          <w:sz w:val="24"/>
          <w:szCs w:val="24"/>
        </w:rPr>
        <w:t>Шарифьянова</w:t>
      </w:r>
      <w:proofErr w:type="spellEnd"/>
      <w:r w:rsidRPr="00457627">
        <w:rPr>
          <w:rFonts w:ascii="Times New Roman" w:hAnsi="Times New Roman"/>
          <w:sz w:val="24"/>
          <w:szCs w:val="24"/>
        </w:rPr>
        <w:t xml:space="preserve"> З.Ф. Страхование : учебное пособие. </w:t>
      </w:r>
      <w:proofErr w:type="gramStart"/>
      <w:r w:rsidRPr="00457627">
        <w:rPr>
          <w:rFonts w:ascii="Times New Roman" w:hAnsi="Times New Roman"/>
          <w:sz w:val="24"/>
          <w:szCs w:val="24"/>
        </w:rPr>
        <w:t>Москва :</w:t>
      </w:r>
      <w:proofErr w:type="gramEnd"/>
      <w:r w:rsidRPr="00457627">
        <w:rPr>
          <w:rFonts w:ascii="Times New Roman" w:hAnsi="Times New Roman"/>
          <w:sz w:val="24"/>
          <w:szCs w:val="24"/>
        </w:rPr>
        <w:t xml:space="preserve"> Прометей, 2018. - http://biblioclub.ru</w:t>
      </w:r>
    </w:p>
    <w:p w:rsidR="00ED4D4E" w:rsidRPr="001944AE" w:rsidRDefault="00ED4D4E" w:rsidP="00ED4D4E">
      <w:pPr>
        <w:pStyle w:val="af6"/>
        <w:spacing w:line="240" w:lineRule="auto"/>
        <w:ind w:left="714" w:firstLine="0"/>
        <w:contextualSpacing/>
        <w:jc w:val="left"/>
        <w:rPr>
          <w:color w:val="FF0000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36424" w:rsidRDefault="00E36424" w:rsidP="00C377B2">
      <w:pPr>
        <w:ind w:left="760"/>
        <w:rPr>
          <w:rFonts w:eastAsia="WenQuanYi Micro Hei"/>
          <w:color w:val="FF0000"/>
        </w:rPr>
      </w:pPr>
    </w:p>
    <w:p w:rsidR="00C377B2" w:rsidRPr="00E36424" w:rsidRDefault="00E36424" w:rsidP="00E36424">
      <w:pPr>
        <w:ind w:firstLine="360"/>
        <w:jc w:val="both"/>
      </w:pPr>
      <w:r w:rsidRPr="00E36424">
        <w:rPr>
          <w:rFonts w:eastAsia="WenQuanYi Micro Hei"/>
          <w:bCs/>
          <w:color w:val="000000"/>
        </w:rPr>
        <w:t>Информационно-справочные системы</w:t>
      </w:r>
      <w:r>
        <w:rPr>
          <w:rFonts w:eastAsia="WenQuanYi Micro Hei"/>
        </w:rPr>
        <w:t xml:space="preserve"> свободного доступа могут быть использованы при выполнении заданий самостоятельной работы.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1F29"/>
    <w:multiLevelType w:val="hybridMultilevel"/>
    <w:tmpl w:val="47223720"/>
    <w:lvl w:ilvl="0" w:tplc="239A50F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B73930"/>
    <w:multiLevelType w:val="hybridMultilevel"/>
    <w:tmpl w:val="5496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2B4B88"/>
    <w:multiLevelType w:val="hybridMultilevel"/>
    <w:tmpl w:val="D2D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10A22"/>
    <w:multiLevelType w:val="hybridMultilevel"/>
    <w:tmpl w:val="FAD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F52AA"/>
    <w:multiLevelType w:val="hybridMultilevel"/>
    <w:tmpl w:val="F5A4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B7044"/>
    <w:multiLevelType w:val="hybridMultilevel"/>
    <w:tmpl w:val="47223720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2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5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21"/>
  </w:num>
  <w:num w:numId="16">
    <w:abstractNumId w:val="15"/>
  </w:num>
  <w:num w:numId="17">
    <w:abstractNumId w:val="3"/>
  </w:num>
  <w:num w:numId="18">
    <w:abstractNumId w:val="0"/>
  </w:num>
  <w:num w:numId="19">
    <w:abstractNumId w:val="18"/>
  </w:num>
  <w:num w:numId="20">
    <w:abstractNumId w:val="13"/>
  </w:num>
  <w:num w:numId="21">
    <w:abstractNumId w:val="26"/>
  </w:num>
  <w:num w:numId="22">
    <w:abstractNumId w:val="2"/>
  </w:num>
  <w:num w:numId="23">
    <w:abstractNumId w:val="8"/>
  </w:num>
  <w:num w:numId="24">
    <w:abstractNumId w:val="23"/>
  </w:num>
  <w:num w:numId="25">
    <w:abstractNumId w:val="20"/>
  </w:num>
  <w:num w:numId="26">
    <w:abstractNumId w:val="24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11B8B"/>
    <w:rsid w:val="0022359F"/>
    <w:rsid w:val="00246E77"/>
    <w:rsid w:val="00287EDD"/>
    <w:rsid w:val="00297109"/>
    <w:rsid w:val="0030452D"/>
    <w:rsid w:val="0032484B"/>
    <w:rsid w:val="00327EE7"/>
    <w:rsid w:val="00357465"/>
    <w:rsid w:val="003D2298"/>
    <w:rsid w:val="003F7158"/>
    <w:rsid w:val="00457627"/>
    <w:rsid w:val="00462FE4"/>
    <w:rsid w:val="004C32D4"/>
    <w:rsid w:val="004E682B"/>
    <w:rsid w:val="005104A2"/>
    <w:rsid w:val="0057311A"/>
    <w:rsid w:val="005B0E20"/>
    <w:rsid w:val="005B7FCA"/>
    <w:rsid w:val="005F27AE"/>
    <w:rsid w:val="006210FA"/>
    <w:rsid w:val="00631EBD"/>
    <w:rsid w:val="00656146"/>
    <w:rsid w:val="0068415F"/>
    <w:rsid w:val="00691430"/>
    <w:rsid w:val="00695C26"/>
    <w:rsid w:val="006A4C3B"/>
    <w:rsid w:val="006E4B93"/>
    <w:rsid w:val="00725186"/>
    <w:rsid w:val="007448E7"/>
    <w:rsid w:val="00757060"/>
    <w:rsid w:val="00781C16"/>
    <w:rsid w:val="007B1FC4"/>
    <w:rsid w:val="007B46D5"/>
    <w:rsid w:val="007E5182"/>
    <w:rsid w:val="00821DEA"/>
    <w:rsid w:val="008336AC"/>
    <w:rsid w:val="00874921"/>
    <w:rsid w:val="00887C40"/>
    <w:rsid w:val="008A7E85"/>
    <w:rsid w:val="009300E3"/>
    <w:rsid w:val="00953D0A"/>
    <w:rsid w:val="00954607"/>
    <w:rsid w:val="009D63B2"/>
    <w:rsid w:val="00A0505F"/>
    <w:rsid w:val="00A22080"/>
    <w:rsid w:val="00A42A03"/>
    <w:rsid w:val="00A61C38"/>
    <w:rsid w:val="00A80AE7"/>
    <w:rsid w:val="00AC75BA"/>
    <w:rsid w:val="00AF0D55"/>
    <w:rsid w:val="00B05405"/>
    <w:rsid w:val="00B60C93"/>
    <w:rsid w:val="00BC1982"/>
    <w:rsid w:val="00BE62D5"/>
    <w:rsid w:val="00C2334E"/>
    <w:rsid w:val="00C377B2"/>
    <w:rsid w:val="00C6089C"/>
    <w:rsid w:val="00C624D8"/>
    <w:rsid w:val="00C71288"/>
    <w:rsid w:val="00C975E3"/>
    <w:rsid w:val="00CE3C76"/>
    <w:rsid w:val="00D05683"/>
    <w:rsid w:val="00D06FEB"/>
    <w:rsid w:val="00D754C8"/>
    <w:rsid w:val="00D851DC"/>
    <w:rsid w:val="00D949E7"/>
    <w:rsid w:val="00E00D3A"/>
    <w:rsid w:val="00E03665"/>
    <w:rsid w:val="00E052B5"/>
    <w:rsid w:val="00E36424"/>
    <w:rsid w:val="00E46EA2"/>
    <w:rsid w:val="00E87CC5"/>
    <w:rsid w:val="00EA1F3D"/>
    <w:rsid w:val="00EC563A"/>
    <w:rsid w:val="00ED195D"/>
    <w:rsid w:val="00ED4D4E"/>
    <w:rsid w:val="00F070D9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291A14"/>
  <w15:docId w15:val="{E2048CFD-3866-4007-8347-A4AF8769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book-authors">
    <w:name w:val="book-authors"/>
    <w:basedOn w:val="a0"/>
    <w:rsid w:val="00457627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45762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rsid w:val="00457627"/>
    <w:rPr>
      <w:rFonts w:ascii="Times New Roman" w:hAnsi="Times New Roman" w:cs="Times New Roman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13</cp:revision>
  <cp:lastPrinted>2019-11-28T11:03:00Z</cp:lastPrinted>
  <dcterms:created xsi:type="dcterms:W3CDTF">2023-05-25T03:07:00Z</dcterms:created>
  <dcterms:modified xsi:type="dcterms:W3CDTF">2023-10-19T08:40:00Z</dcterms:modified>
</cp:coreProperties>
</file>