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52" w:rsidRPr="00674FEE" w:rsidRDefault="00303852" w:rsidP="00303852">
      <w:pPr>
        <w:pStyle w:val="ConsPlusNormal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74FEE">
        <w:rPr>
          <w:b/>
          <w:color w:val="000000" w:themeColor="text1"/>
          <w:sz w:val="28"/>
          <w:szCs w:val="28"/>
        </w:rPr>
        <w:t>Информация о перечне индивидуальных достижений поступающих, учитываемых при приеме на обучение, и порядок учета указанных достижений</w:t>
      </w:r>
    </w:p>
    <w:p w:rsidR="0081223C" w:rsidRPr="00674FEE" w:rsidRDefault="0081223C" w:rsidP="0081223C">
      <w:pPr>
        <w:pStyle w:val="ConsPlusNormal"/>
        <w:spacing w:line="360" w:lineRule="auto"/>
        <w:ind w:firstLine="539"/>
        <w:jc w:val="both"/>
        <w:rPr>
          <w:color w:val="000000" w:themeColor="text1"/>
        </w:rPr>
      </w:pPr>
      <w:r w:rsidRPr="00674FEE">
        <w:rPr>
          <w:color w:val="000000" w:themeColor="text1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81223C" w:rsidRPr="00674FEE" w:rsidRDefault="0081223C" w:rsidP="0081223C">
      <w:pPr>
        <w:pStyle w:val="ConsPlusNormal"/>
        <w:spacing w:line="360" w:lineRule="auto"/>
        <w:ind w:firstLine="539"/>
        <w:jc w:val="both"/>
        <w:rPr>
          <w:color w:val="000000" w:themeColor="text1"/>
        </w:rPr>
      </w:pPr>
      <w:r w:rsidRPr="00674FEE">
        <w:rPr>
          <w:color w:val="000000" w:themeColor="text1"/>
        </w:rPr>
        <w:t>Баллы, начисленные за индивидуальные достижения, включаются в сумму конкурсных баллов.</w:t>
      </w:r>
    </w:p>
    <w:p w:rsidR="0081223C" w:rsidRPr="00674FEE" w:rsidRDefault="0081223C" w:rsidP="0081223C">
      <w:pPr>
        <w:pStyle w:val="ConsPlusNormal"/>
        <w:spacing w:line="360" w:lineRule="auto"/>
        <w:ind w:firstLine="539"/>
        <w:jc w:val="both"/>
        <w:rPr>
          <w:color w:val="000000" w:themeColor="text1"/>
        </w:rPr>
      </w:pPr>
      <w:r w:rsidRPr="00674FEE">
        <w:rPr>
          <w:color w:val="000000" w:themeColor="text1"/>
        </w:rPr>
        <w:t xml:space="preserve">Поступающий представляет документы, подтверждающие получение результатов индивидуальных достижений. </w:t>
      </w:r>
    </w:p>
    <w:p w:rsidR="00A246BD" w:rsidRPr="00E750CF" w:rsidRDefault="0081223C" w:rsidP="00020558">
      <w:pPr>
        <w:widowControl w:val="0"/>
        <w:autoSpaceDE w:val="0"/>
        <w:autoSpaceDN w:val="0"/>
        <w:spacing w:line="360" w:lineRule="auto"/>
        <w:ind w:firstLine="539"/>
        <w:jc w:val="both"/>
        <w:rPr>
          <w:color w:val="000000" w:themeColor="text1"/>
        </w:rPr>
      </w:pPr>
      <w:r w:rsidRPr="00674FEE">
        <w:rPr>
          <w:color w:val="000000" w:themeColor="text1"/>
        </w:rPr>
        <w:t xml:space="preserve">При приеме на обучение по программам </w:t>
      </w:r>
      <w:proofErr w:type="spellStart"/>
      <w:r w:rsidRPr="00674FEE">
        <w:rPr>
          <w:color w:val="000000" w:themeColor="text1"/>
        </w:rPr>
        <w:t>бакалавриата</w:t>
      </w:r>
      <w:proofErr w:type="spellEnd"/>
      <w:r w:rsidRPr="00674FEE">
        <w:rPr>
          <w:color w:val="000000" w:themeColor="text1"/>
        </w:rPr>
        <w:t xml:space="preserve">, программе </w:t>
      </w:r>
      <w:proofErr w:type="spellStart"/>
      <w:r w:rsidRPr="00674FEE">
        <w:rPr>
          <w:color w:val="000000" w:themeColor="text1"/>
        </w:rPr>
        <w:t>специалитета</w:t>
      </w:r>
      <w:proofErr w:type="spellEnd"/>
      <w:r w:rsidRPr="00674FEE">
        <w:rPr>
          <w:color w:val="000000" w:themeColor="text1"/>
        </w:rPr>
        <w:t xml:space="preserve"> Университет может начислять баллы за следующие индивидуальные достижения</w:t>
      </w:r>
      <w:r w:rsidR="00020558">
        <w:rPr>
          <w:color w:val="000000" w:themeColor="text1"/>
        </w:rPr>
        <w:t>:</w:t>
      </w:r>
    </w:p>
    <w:p w:rsidR="00E750CF" w:rsidRPr="009152BF" w:rsidRDefault="00E750CF" w:rsidP="00E750CF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229"/>
        <w:gridCol w:w="1276"/>
      </w:tblGrid>
      <w:tr w:rsidR="00E750CF" w:rsidRPr="009152BF" w:rsidTr="006A7396">
        <w:trPr>
          <w:trHeight w:val="309"/>
        </w:trPr>
        <w:tc>
          <w:tcPr>
            <w:tcW w:w="959" w:type="dxa"/>
          </w:tcPr>
          <w:p w:rsidR="00E750CF" w:rsidRPr="009152BF" w:rsidRDefault="00E750CF" w:rsidP="006A7396">
            <w:pPr>
              <w:jc w:val="center"/>
              <w:rPr>
                <w:b/>
              </w:rPr>
            </w:pPr>
            <w:r w:rsidRPr="009152BF">
              <w:rPr>
                <w:b/>
              </w:rPr>
              <w:t>№ п/п</w:t>
            </w:r>
          </w:p>
        </w:tc>
        <w:tc>
          <w:tcPr>
            <w:tcW w:w="7229" w:type="dxa"/>
          </w:tcPr>
          <w:p w:rsidR="00E750CF" w:rsidRPr="009152BF" w:rsidRDefault="00E750CF" w:rsidP="006A7396">
            <w:pPr>
              <w:jc w:val="center"/>
              <w:rPr>
                <w:b/>
              </w:rPr>
            </w:pPr>
            <w:r w:rsidRPr="009152BF">
              <w:rPr>
                <w:b/>
              </w:rPr>
              <w:t>Наименование достижения</w:t>
            </w:r>
          </w:p>
        </w:tc>
        <w:tc>
          <w:tcPr>
            <w:tcW w:w="1276" w:type="dxa"/>
          </w:tcPr>
          <w:p w:rsidR="00E750CF" w:rsidRPr="009152BF" w:rsidRDefault="00E750CF" w:rsidP="006A7396">
            <w:pPr>
              <w:jc w:val="center"/>
              <w:rPr>
                <w:b/>
              </w:rPr>
            </w:pPr>
            <w:r w:rsidRPr="009152BF">
              <w:rPr>
                <w:b/>
              </w:rPr>
              <w:t>Балл</w:t>
            </w:r>
          </w:p>
        </w:tc>
      </w:tr>
      <w:tr w:rsidR="00E750CF" w:rsidRPr="009152BF" w:rsidTr="006A7396">
        <w:trPr>
          <w:trHeight w:val="190"/>
        </w:trPr>
        <w:tc>
          <w:tcPr>
            <w:tcW w:w="959" w:type="dxa"/>
          </w:tcPr>
          <w:p w:rsidR="00E750CF" w:rsidRPr="009152BF" w:rsidRDefault="00E750CF" w:rsidP="006A7396">
            <w:pPr>
              <w:jc w:val="both"/>
            </w:pPr>
            <w:r w:rsidRPr="009152BF">
              <w:t>1.</w:t>
            </w:r>
          </w:p>
        </w:tc>
        <w:tc>
          <w:tcPr>
            <w:tcW w:w="7229" w:type="dxa"/>
          </w:tcPr>
          <w:p w:rsidR="00E750CF" w:rsidRPr="009152BF" w:rsidRDefault="00C7551B" w:rsidP="006A7396">
            <w:pPr>
              <w:jc w:val="both"/>
            </w:pPr>
            <w:r>
              <w:t>Н</w:t>
            </w:r>
            <w:r w:rsidR="00E750CF" w:rsidRPr="009152BF">
              <w:t>аличие аттестата о среднем общем образовании с отличием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  <w:r w:rsidR="00020558">
              <w:t>;</w:t>
            </w:r>
          </w:p>
        </w:tc>
        <w:tc>
          <w:tcPr>
            <w:tcW w:w="1276" w:type="dxa"/>
          </w:tcPr>
          <w:p w:rsidR="00E750CF" w:rsidRPr="009152BF" w:rsidRDefault="00E750CF" w:rsidP="006A7396">
            <w:pPr>
              <w:jc w:val="both"/>
            </w:pPr>
            <w:r w:rsidRPr="009152BF">
              <w:t>5 баллов</w:t>
            </w:r>
          </w:p>
        </w:tc>
      </w:tr>
      <w:tr w:rsidR="00E750CF" w:rsidRPr="009152BF" w:rsidTr="006A7396">
        <w:trPr>
          <w:trHeight w:val="378"/>
        </w:trPr>
        <w:tc>
          <w:tcPr>
            <w:tcW w:w="959" w:type="dxa"/>
          </w:tcPr>
          <w:p w:rsidR="00E750CF" w:rsidRPr="009152BF" w:rsidRDefault="00E750CF" w:rsidP="006A7396">
            <w:pPr>
              <w:jc w:val="both"/>
            </w:pPr>
            <w:r w:rsidRPr="009152BF">
              <w:rPr>
                <w:lang w:val="en-US"/>
              </w:rPr>
              <w:t>2</w:t>
            </w:r>
            <w:r w:rsidRPr="009152BF">
              <w:t>.</w:t>
            </w:r>
          </w:p>
        </w:tc>
        <w:tc>
          <w:tcPr>
            <w:tcW w:w="7229" w:type="dxa"/>
          </w:tcPr>
          <w:p w:rsidR="00E750CF" w:rsidRPr="009152BF" w:rsidRDefault="00C7551B" w:rsidP="006A7396">
            <w:pPr>
              <w:jc w:val="both"/>
            </w:pPr>
            <w:r>
              <w:t>Н</w:t>
            </w:r>
            <w:r w:rsidR="00E750CF" w:rsidRPr="009152BF">
              <w:t>аличие диплома о среднем профессиональном образовании с отличием</w:t>
            </w:r>
            <w:r w:rsidR="00020558">
              <w:t>;</w:t>
            </w:r>
          </w:p>
        </w:tc>
        <w:tc>
          <w:tcPr>
            <w:tcW w:w="1276" w:type="dxa"/>
          </w:tcPr>
          <w:p w:rsidR="00E750CF" w:rsidRPr="009152BF" w:rsidRDefault="00E750CF" w:rsidP="006A7396">
            <w:pPr>
              <w:jc w:val="both"/>
            </w:pPr>
            <w:r w:rsidRPr="009152BF">
              <w:t>5 баллов</w:t>
            </w:r>
          </w:p>
        </w:tc>
      </w:tr>
      <w:tr w:rsidR="00C7551B" w:rsidRPr="009152BF" w:rsidTr="00020558">
        <w:trPr>
          <w:trHeight w:val="1668"/>
        </w:trPr>
        <w:tc>
          <w:tcPr>
            <w:tcW w:w="959" w:type="dxa"/>
          </w:tcPr>
          <w:p w:rsidR="00C7551B" w:rsidRPr="00C7551B" w:rsidRDefault="00C7551B" w:rsidP="006A7396">
            <w:pPr>
              <w:jc w:val="both"/>
            </w:pPr>
            <w:r>
              <w:t xml:space="preserve">3. </w:t>
            </w:r>
          </w:p>
        </w:tc>
        <w:tc>
          <w:tcPr>
            <w:tcW w:w="7229" w:type="dxa"/>
          </w:tcPr>
          <w:p w:rsidR="00C7551B" w:rsidRPr="009152BF" w:rsidRDefault="00A246BD" w:rsidP="00020558">
            <w:pPr>
              <w:widowControl w:val="0"/>
              <w:tabs>
                <w:tab w:val="left" w:pos="1279"/>
              </w:tabs>
              <w:autoSpaceDE w:val="0"/>
              <w:autoSpaceDN w:val="0"/>
              <w:ind w:right="122"/>
              <w:jc w:val="both"/>
            </w:pPr>
            <w:r>
              <w:t>наличие</w:t>
            </w:r>
            <w:r w:rsidRPr="00A246BD">
              <w:rPr>
                <w:spacing w:val="1"/>
              </w:rPr>
              <w:t xml:space="preserve"> </w:t>
            </w:r>
            <w:r>
              <w:t>статуса</w:t>
            </w:r>
            <w:r w:rsidRPr="00A246BD">
              <w:rPr>
                <w:spacing w:val="1"/>
              </w:rPr>
              <w:t xml:space="preserve"> </w:t>
            </w:r>
            <w:r>
              <w:t>чемпиона,</w:t>
            </w:r>
            <w:r w:rsidRPr="00A246BD">
              <w:rPr>
                <w:spacing w:val="1"/>
              </w:rPr>
              <w:t xml:space="preserve"> </w:t>
            </w:r>
            <w:r>
              <w:t>призера</w:t>
            </w:r>
            <w:r w:rsidRPr="00A246BD">
              <w:rPr>
                <w:spacing w:val="1"/>
              </w:rPr>
              <w:t xml:space="preserve"> </w:t>
            </w:r>
            <w:r>
              <w:t>Олимпийских</w:t>
            </w:r>
            <w:r w:rsidRPr="00A246BD">
              <w:rPr>
                <w:spacing w:val="1"/>
              </w:rPr>
              <w:t xml:space="preserve"> </w:t>
            </w:r>
            <w:r>
              <w:t>игр,</w:t>
            </w:r>
            <w:r w:rsidRPr="00A246BD">
              <w:rPr>
                <w:spacing w:val="1"/>
              </w:rPr>
              <w:t xml:space="preserve"> </w:t>
            </w:r>
            <w:proofErr w:type="spellStart"/>
            <w:r>
              <w:t>Паралимпийских</w:t>
            </w:r>
            <w:proofErr w:type="spellEnd"/>
            <w:r w:rsidRPr="00A246BD">
              <w:rPr>
                <w:spacing w:val="1"/>
              </w:rPr>
              <w:t xml:space="preserve"> </w:t>
            </w:r>
            <w:r>
              <w:t>игр,</w:t>
            </w:r>
            <w:r w:rsidRPr="00A246BD">
              <w:rPr>
                <w:spacing w:val="1"/>
              </w:rPr>
              <w:t xml:space="preserve"> </w:t>
            </w:r>
            <w:proofErr w:type="spellStart"/>
            <w:r>
              <w:t>Сурдлимпийских</w:t>
            </w:r>
            <w:proofErr w:type="spellEnd"/>
            <w:r w:rsidRPr="00A246BD">
              <w:rPr>
                <w:spacing w:val="1"/>
              </w:rPr>
              <w:t xml:space="preserve"> </w:t>
            </w:r>
            <w:r>
              <w:t>игр,</w:t>
            </w:r>
            <w:r w:rsidRPr="00A246BD">
              <w:rPr>
                <w:spacing w:val="1"/>
              </w:rPr>
              <w:t xml:space="preserve"> </w:t>
            </w:r>
            <w:r>
              <w:t>чемпиона</w:t>
            </w:r>
            <w:r w:rsidRPr="00A246BD">
              <w:rPr>
                <w:spacing w:val="1"/>
              </w:rPr>
              <w:t xml:space="preserve"> </w:t>
            </w:r>
            <w:r>
              <w:t>мира,</w:t>
            </w:r>
            <w:r w:rsidRPr="00A246BD">
              <w:rPr>
                <w:spacing w:val="1"/>
              </w:rPr>
              <w:t xml:space="preserve"> </w:t>
            </w:r>
            <w:r>
              <w:t>чемпиона</w:t>
            </w:r>
            <w:r w:rsidRPr="00A246BD">
              <w:rPr>
                <w:spacing w:val="1"/>
              </w:rPr>
              <w:t xml:space="preserve"> </w:t>
            </w:r>
            <w:r>
              <w:t>Европы,</w:t>
            </w:r>
            <w:r w:rsidRPr="00A246BD">
              <w:rPr>
                <w:spacing w:val="1"/>
              </w:rPr>
              <w:t xml:space="preserve"> </w:t>
            </w:r>
            <w:r>
              <w:t>лица,</w:t>
            </w:r>
            <w:r w:rsidRPr="00A246BD">
              <w:rPr>
                <w:spacing w:val="1"/>
              </w:rPr>
              <w:t xml:space="preserve"> </w:t>
            </w:r>
            <w:r>
              <w:t>занявшего</w:t>
            </w:r>
            <w:r w:rsidRPr="00A246BD">
              <w:rPr>
                <w:spacing w:val="1"/>
              </w:rPr>
              <w:t xml:space="preserve"> </w:t>
            </w:r>
            <w:r>
              <w:t>первое</w:t>
            </w:r>
            <w:r w:rsidRPr="00A246BD">
              <w:rPr>
                <w:spacing w:val="1"/>
              </w:rPr>
              <w:t xml:space="preserve"> </w:t>
            </w:r>
            <w:r>
              <w:t>место</w:t>
            </w:r>
            <w:r w:rsidRPr="00A246BD">
              <w:rPr>
                <w:spacing w:val="1"/>
              </w:rPr>
              <w:t xml:space="preserve"> </w:t>
            </w:r>
            <w:r>
              <w:t>на</w:t>
            </w:r>
            <w:r w:rsidRPr="00A246BD">
              <w:rPr>
                <w:spacing w:val="1"/>
              </w:rPr>
              <w:t xml:space="preserve"> </w:t>
            </w:r>
            <w:r>
              <w:t>первенстве</w:t>
            </w:r>
            <w:r w:rsidRPr="00A246BD">
              <w:rPr>
                <w:spacing w:val="39"/>
              </w:rPr>
              <w:t xml:space="preserve"> </w:t>
            </w:r>
            <w:r>
              <w:t>мира,</w:t>
            </w:r>
            <w:r w:rsidRPr="00A246BD">
              <w:rPr>
                <w:spacing w:val="39"/>
              </w:rPr>
              <w:t xml:space="preserve"> </w:t>
            </w:r>
            <w:r>
              <w:t>первенстве</w:t>
            </w:r>
            <w:r w:rsidRPr="00A246BD">
              <w:rPr>
                <w:spacing w:val="39"/>
              </w:rPr>
              <w:t xml:space="preserve"> </w:t>
            </w:r>
            <w:r>
              <w:t>Европы</w:t>
            </w:r>
            <w:r w:rsidRPr="00A246BD">
              <w:rPr>
                <w:spacing w:val="40"/>
              </w:rPr>
              <w:t xml:space="preserve"> </w:t>
            </w:r>
            <w:r>
              <w:t>по</w:t>
            </w:r>
            <w:r w:rsidRPr="00A246BD">
              <w:rPr>
                <w:spacing w:val="39"/>
              </w:rPr>
              <w:t xml:space="preserve"> </w:t>
            </w:r>
            <w:r>
              <w:t>видам</w:t>
            </w:r>
            <w:r w:rsidRPr="00A246BD">
              <w:rPr>
                <w:spacing w:val="39"/>
              </w:rPr>
              <w:t xml:space="preserve"> </w:t>
            </w:r>
            <w:r>
              <w:t>спорта,</w:t>
            </w:r>
            <w:r w:rsidRPr="00A246BD">
              <w:rPr>
                <w:spacing w:val="40"/>
              </w:rPr>
              <w:t xml:space="preserve"> </w:t>
            </w:r>
            <w:r>
              <w:t>включенным</w:t>
            </w:r>
            <w:r w:rsidRPr="00A246BD">
              <w:rPr>
                <w:spacing w:val="38"/>
              </w:rPr>
              <w:t xml:space="preserve"> </w:t>
            </w:r>
            <w:r>
              <w:t>в</w:t>
            </w:r>
            <w:r w:rsidRPr="00A246BD">
              <w:rPr>
                <w:spacing w:val="39"/>
              </w:rPr>
              <w:t xml:space="preserve"> </w:t>
            </w:r>
            <w:r>
              <w:t>программы</w:t>
            </w:r>
            <w:r w:rsidRPr="00A246BD">
              <w:rPr>
                <w:spacing w:val="39"/>
              </w:rPr>
              <w:t xml:space="preserve"> </w:t>
            </w:r>
            <w:r>
              <w:t>Олимпийских</w:t>
            </w:r>
            <w:r w:rsidRPr="00A246BD">
              <w:rPr>
                <w:spacing w:val="-57"/>
              </w:rPr>
              <w:t xml:space="preserve"> </w:t>
            </w:r>
            <w:r>
              <w:t>игр,</w:t>
            </w:r>
            <w:r w:rsidRPr="00A246BD">
              <w:rPr>
                <w:spacing w:val="-2"/>
              </w:rPr>
              <w:t xml:space="preserve"> </w:t>
            </w:r>
            <w:proofErr w:type="spellStart"/>
            <w:r>
              <w:t>Паралимпийских</w:t>
            </w:r>
            <w:proofErr w:type="spellEnd"/>
            <w:r w:rsidRPr="00A246BD">
              <w:rPr>
                <w:spacing w:val="2"/>
              </w:rPr>
              <w:t xml:space="preserve"> </w:t>
            </w:r>
            <w:r>
              <w:t>игр,</w:t>
            </w:r>
            <w:r w:rsidRPr="00A246BD">
              <w:rPr>
                <w:spacing w:val="-2"/>
              </w:rPr>
              <w:t xml:space="preserve"> </w:t>
            </w:r>
            <w:proofErr w:type="spellStart"/>
            <w:r>
              <w:t>Сурдлимпийских</w:t>
            </w:r>
            <w:proofErr w:type="spellEnd"/>
            <w:r w:rsidRPr="00A246BD">
              <w:rPr>
                <w:spacing w:val="2"/>
              </w:rPr>
              <w:t xml:space="preserve"> </w:t>
            </w:r>
            <w:r>
              <w:t>игр;</w:t>
            </w:r>
          </w:p>
        </w:tc>
        <w:tc>
          <w:tcPr>
            <w:tcW w:w="1276" w:type="dxa"/>
          </w:tcPr>
          <w:p w:rsidR="00C7551B" w:rsidRPr="009152BF" w:rsidRDefault="00C7551B" w:rsidP="006A7396">
            <w:pPr>
              <w:jc w:val="both"/>
            </w:pPr>
            <w:r>
              <w:t>10 баллов</w:t>
            </w:r>
          </w:p>
        </w:tc>
      </w:tr>
      <w:tr w:rsidR="00C7551B" w:rsidRPr="009152BF" w:rsidTr="006A7396">
        <w:trPr>
          <w:trHeight w:val="378"/>
        </w:trPr>
        <w:tc>
          <w:tcPr>
            <w:tcW w:w="959" w:type="dxa"/>
          </w:tcPr>
          <w:p w:rsidR="00C7551B" w:rsidRDefault="00C7551B" w:rsidP="006A7396">
            <w:pPr>
              <w:jc w:val="both"/>
            </w:pPr>
            <w:r>
              <w:t>4.</w:t>
            </w:r>
          </w:p>
        </w:tc>
        <w:tc>
          <w:tcPr>
            <w:tcW w:w="7229" w:type="dxa"/>
          </w:tcPr>
          <w:p w:rsidR="00C7551B" w:rsidRPr="00FE240F" w:rsidRDefault="00C7551B" w:rsidP="00020558">
            <w:pPr>
              <w:widowControl w:val="0"/>
              <w:tabs>
                <w:tab w:val="left" w:pos="1207"/>
              </w:tabs>
              <w:autoSpaceDE w:val="0"/>
              <w:autoSpaceDN w:val="0"/>
              <w:ind w:right="12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246BD">
              <w:rPr>
                <w:rFonts w:ascii="Times New Roman CYR" w:eastAsiaTheme="minorEastAsia" w:hAnsi="Times New Roman CYR" w:cs="Times New Roman CYR"/>
              </w:rPr>
              <w:t>Наличие статуса чемпиона мира, чемпиона Европы, победителя первенства мира, пер</w:t>
            </w:r>
            <w:r w:rsidR="00020558">
              <w:rPr>
                <w:rFonts w:ascii="Times New Roman CYR" w:eastAsiaTheme="minorEastAsia" w:hAnsi="Times New Roman CYR" w:cs="Times New Roman CYR"/>
              </w:rPr>
              <w:t xml:space="preserve">венства Европы по видам спорта, </w:t>
            </w:r>
            <w:r w:rsidR="00A246BD">
              <w:t>не</w:t>
            </w:r>
            <w:r w:rsidR="00A246BD" w:rsidRPr="00A246BD">
              <w:rPr>
                <w:spacing w:val="1"/>
              </w:rPr>
              <w:t xml:space="preserve"> </w:t>
            </w:r>
            <w:r w:rsidR="00A246BD">
              <w:t>включенным</w:t>
            </w:r>
            <w:r w:rsidR="00A246BD" w:rsidRPr="00A246BD">
              <w:rPr>
                <w:spacing w:val="1"/>
              </w:rPr>
              <w:t xml:space="preserve"> </w:t>
            </w:r>
            <w:r w:rsidR="00A246BD">
              <w:t>в</w:t>
            </w:r>
            <w:r w:rsidR="00A246BD" w:rsidRPr="00A246BD">
              <w:rPr>
                <w:spacing w:val="1"/>
              </w:rPr>
              <w:t xml:space="preserve"> </w:t>
            </w:r>
            <w:r w:rsidR="00A246BD">
              <w:t>программы</w:t>
            </w:r>
            <w:r w:rsidR="00A246BD" w:rsidRPr="00A246BD">
              <w:rPr>
                <w:spacing w:val="1"/>
              </w:rPr>
              <w:t xml:space="preserve"> </w:t>
            </w:r>
            <w:r w:rsidR="00A246BD">
              <w:t>Олимпийских</w:t>
            </w:r>
            <w:r w:rsidR="00A246BD" w:rsidRPr="00A246BD">
              <w:rPr>
                <w:spacing w:val="1"/>
              </w:rPr>
              <w:t xml:space="preserve"> </w:t>
            </w:r>
            <w:r w:rsidR="00A246BD">
              <w:t>игр,</w:t>
            </w:r>
            <w:r w:rsidR="00A246BD" w:rsidRPr="00A246BD">
              <w:rPr>
                <w:spacing w:val="1"/>
              </w:rPr>
              <w:t xml:space="preserve"> </w:t>
            </w:r>
            <w:proofErr w:type="spellStart"/>
            <w:r w:rsidR="00A246BD">
              <w:t>Паралимпийских</w:t>
            </w:r>
            <w:proofErr w:type="spellEnd"/>
            <w:r w:rsidR="00A246BD" w:rsidRPr="00A246BD">
              <w:rPr>
                <w:spacing w:val="-2"/>
              </w:rPr>
              <w:t xml:space="preserve"> </w:t>
            </w:r>
            <w:r w:rsidR="00A246BD">
              <w:t>игр,</w:t>
            </w:r>
            <w:r w:rsidR="00A246BD" w:rsidRPr="00A246BD">
              <w:rPr>
                <w:spacing w:val="-1"/>
              </w:rPr>
              <w:t xml:space="preserve"> </w:t>
            </w:r>
            <w:proofErr w:type="spellStart"/>
            <w:r w:rsidR="00A246BD">
              <w:t>Сурдлимпийских</w:t>
            </w:r>
            <w:proofErr w:type="spellEnd"/>
            <w:r w:rsidR="00A246BD" w:rsidRPr="00A246BD">
              <w:rPr>
                <w:spacing w:val="4"/>
              </w:rPr>
              <w:t xml:space="preserve"> </w:t>
            </w:r>
            <w:r w:rsidR="00A246BD">
              <w:t>игр</w:t>
            </w:r>
            <w:r w:rsidR="00020558">
              <w:rPr>
                <w:rFonts w:ascii="Times New Roman CYR" w:eastAsiaTheme="minorEastAsia" w:hAnsi="Times New Roman CYR" w:cs="Times New Roman CYR"/>
              </w:rPr>
              <w:t>;</w:t>
            </w:r>
          </w:p>
        </w:tc>
        <w:tc>
          <w:tcPr>
            <w:tcW w:w="1276" w:type="dxa"/>
          </w:tcPr>
          <w:p w:rsidR="00C7551B" w:rsidRDefault="00C7551B" w:rsidP="006A7396">
            <w:pPr>
              <w:jc w:val="both"/>
            </w:pPr>
            <w:r>
              <w:t>10 баллов</w:t>
            </w:r>
          </w:p>
        </w:tc>
      </w:tr>
      <w:tr w:rsidR="00E750CF" w:rsidRPr="009152BF" w:rsidTr="006A7396">
        <w:trPr>
          <w:trHeight w:val="378"/>
        </w:trPr>
        <w:tc>
          <w:tcPr>
            <w:tcW w:w="959" w:type="dxa"/>
          </w:tcPr>
          <w:p w:rsidR="00E750CF" w:rsidRPr="009152BF" w:rsidRDefault="00C7551B" w:rsidP="006A7396">
            <w:pPr>
              <w:jc w:val="both"/>
            </w:pPr>
            <w:r>
              <w:t>5</w:t>
            </w:r>
            <w:r w:rsidR="00E750CF" w:rsidRPr="009152BF">
              <w:t>.</w:t>
            </w:r>
          </w:p>
        </w:tc>
        <w:tc>
          <w:tcPr>
            <w:tcW w:w="7229" w:type="dxa"/>
          </w:tcPr>
          <w:p w:rsidR="00A246BD" w:rsidRDefault="00A246BD" w:rsidP="00A246BD">
            <w:pPr>
              <w:widowControl w:val="0"/>
              <w:tabs>
                <w:tab w:val="left" w:pos="1100"/>
              </w:tabs>
              <w:autoSpaceDE w:val="0"/>
              <w:autoSpaceDN w:val="0"/>
              <w:spacing w:before="1"/>
              <w:ind w:right="112"/>
              <w:jc w:val="both"/>
            </w:pPr>
            <w:r>
              <w:t>наличие золотого знака отличия</w:t>
            </w:r>
            <w:r w:rsidRPr="00A246BD">
              <w:rPr>
                <w:spacing w:val="-57"/>
              </w:rPr>
              <w:t xml:space="preserve"> </w:t>
            </w:r>
            <w:r>
              <w:t>Всероссийского физкультурно-спортивного комплекса "Готов к труду и обороне" (ГТО) (далее</w:t>
            </w:r>
            <w:r w:rsidRPr="00A246BD">
              <w:rPr>
                <w:spacing w:val="1"/>
              </w:rPr>
              <w:t xml:space="preserve"> </w:t>
            </w:r>
            <w:r>
              <w:t xml:space="preserve">соответственно - знак ГТО, Комплекс ГТО), полученного поступающим в соответствии с </w:t>
            </w:r>
            <w:hyperlink r:id="rId5">
              <w:r>
                <w:t>Порядком</w:t>
              </w:r>
            </w:hyperlink>
            <w:r w:rsidRPr="00A246BD">
              <w:rPr>
                <w:spacing w:val="-57"/>
              </w:rPr>
              <w:t xml:space="preserve"> </w:t>
            </w:r>
            <w:r>
              <w:t>награждения</w:t>
            </w:r>
            <w:r w:rsidRPr="00A246BD">
              <w:rPr>
                <w:spacing w:val="1"/>
              </w:rPr>
              <w:t xml:space="preserve"> </w:t>
            </w:r>
            <w:r>
              <w:t>лиц,</w:t>
            </w:r>
            <w:r w:rsidRPr="00A246BD">
              <w:rPr>
                <w:spacing w:val="1"/>
              </w:rPr>
              <w:t xml:space="preserve"> </w:t>
            </w:r>
            <w:r>
              <w:t>выполнивших</w:t>
            </w:r>
            <w:r w:rsidRPr="00A246BD">
              <w:rPr>
                <w:spacing w:val="1"/>
              </w:rPr>
              <w:t xml:space="preserve"> </w:t>
            </w:r>
            <w:r>
              <w:t>нормативы</w:t>
            </w:r>
            <w:r w:rsidRPr="00A246BD">
              <w:rPr>
                <w:spacing w:val="1"/>
              </w:rPr>
              <w:t xml:space="preserve"> </w:t>
            </w:r>
            <w:r>
              <w:t>испытаний</w:t>
            </w:r>
            <w:r w:rsidRPr="00A246BD">
              <w:rPr>
                <w:spacing w:val="1"/>
              </w:rPr>
              <w:t xml:space="preserve"> </w:t>
            </w:r>
            <w:r>
              <w:t>(тестов)</w:t>
            </w:r>
            <w:r w:rsidRPr="00A246BD">
              <w:rPr>
                <w:spacing w:val="1"/>
              </w:rPr>
              <w:t xml:space="preserve"> </w:t>
            </w:r>
            <w:r>
              <w:t>Всероссийского</w:t>
            </w:r>
            <w:r w:rsidRPr="00A246BD">
              <w:rPr>
                <w:spacing w:val="1"/>
              </w:rPr>
              <w:t xml:space="preserve"> </w:t>
            </w:r>
            <w:r>
              <w:t>физкультурно-спортивного</w:t>
            </w:r>
            <w:r w:rsidRPr="00A246BD">
              <w:rPr>
                <w:spacing w:val="1"/>
              </w:rPr>
              <w:t xml:space="preserve"> </w:t>
            </w:r>
            <w:r>
              <w:t>комплекса</w:t>
            </w:r>
            <w:r w:rsidRPr="00A246BD">
              <w:rPr>
                <w:spacing w:val="1"/>
              </w:rPr>
              <w:t xml:space="preserve"> </w:t>
            </w:r>
            <w:r>
              <w:t>"Готов</w:t>
            </w:r>
            <w:r w:rsidRPr="00A246BD">
              <w:rPr>
                <w:spacing w:val="1"/>
              </w:rPr>
              <w:t xml:space="preserve"> </w:t>
            </w:r>
            <w:r>
              <w:t>к</w:t>
            </w:r>
            <w:r w:rsidRPr="00A246BD">
              <w:rPr>
                <w:spacing w:val="1"/>
              </w:rPr>
              <w:t xml:space="preserve"> </w:t>
            </w:r>
            <w:r>
              <w:t>труду</w:t>
            </w:r>
            <w:r w:rsidRPr="00A246BD">
              <w:rPr>
                <w:spacing w:val="1"/>
              </w:rPr>
              <w:t xml:space="preserve"> </w:t>
            </w:r>
            <w:r>
              <w:t>и</w:t>
            </w:r>
            <w:r w:rsidRPr="00A246BD">
              <w:rPr>
                <w:spacing w:val="1"/>
              </w:rPr>
              <w:t xml:space="preserve"> </w:t>
            </w:r>
            <w:r>
              <w:t>обороне"</w:t>
            </w:r>
            <w:r w:rsidRPr="00A246BD">
              <w:rPr>
                <w:spacing w:val="1"/>
              </w:rPr>
              <w:t xml:space="preserve"> </w:t>
            </w:r>
            <w:r>
              <w:t>(ГТО),</w:t>
            </w:r>
            <w:r w:rsidRPr="00A246BD">
              <w:rPr>
                <w:spacing w:val="1"/>
              </w:rPr>
              <w:t xml:space="preserve"> </w:t>
            </w:r>
            <w:r>
              <w:t>соответствующими</w:t>
            </w:r>
            <w:r w:rsidRPr="00A246BD">
              <w:rPr>
                <w:spacing w:val="1"/>
              </w:rPr>
              <w:t xml:space="preserve"> </w:t>
            </w:r>
            <w:r>
              <w:t xml:space="preserve">знаками отличия Всероссийского </w:t>
            </w:r>
            <w:r>
              <w:lastRenderedPageBreak/>
              <w:t>физкультурно-спортивного комплекса "Готов к труду и обороне"</w:t>
            </w:r>
            <w:r w:rsidRPr="00A246BD">
              <w:rPr>
                <w:spacing w:val="1"/>
              </w:rPr>
              <w:t xml:space="preserve"> </w:t>
            </w:r>
            <w:r>
              <w:t>(ГТО),</w:t>
            </w:r>
            <w:r w:rsidRPr="00A246BD">
              <w:rPr>
                <w:spacing w:val="60"/>
              </w:rPr>
              <w:t xml:space="preserve"> </w:t>
            </w:r>
            <w:r>
              <w:t xml:space="preserve">утвержденным </w:t>
            </w:r>
            <w:hyperlink r:id="rId6">
              <w:r>
                <w:t xml:space="preserve">приказом </w:t>
              </w:r>
            </w:hyperlink>
            <w:r>
              <w:t>Министерства спорта Российской Федерации от 14 января 2016 г.</w:t>
            </w:r>
            <w:r w:rsidRPr="00A246BD">
              <w:rPr>
                <w:spacing w:val="1"/>
              </w:rPr>
              <w:t xml:space="preserve"> </w:t>
            </w:r>
            <w:r>
              <w:t>N 16 ,</w:t>
            </w:r>
            <w:r w:rsidRPr="00A246BD">
              <w:rPr>
                <w:spacing w:val="1"/>
              </w:rPr>
              <w:t xml:space="preserve"> </w:t>
            </w:r>
            <w:r>
              <w:t>если</w:t>
            </w:r>
            <w:r w:rsidRPr="00A246BD">
              <w:rPr>
                <w:spacing w:val="1"/>
              </w:rPr>
              <w:t xml:space="preserve"> </w:t>
            </w:r>
            <w:r>
              <w:t>поступающий</w:t>
            </w:r>
            <w:r w:rsidRPr="00A246BD">
              <w:rPr>
                <w:spacing w:val="1"/>
              </w:rPr>
              <w:t xml:space="preserve"> </w:t>
            </w:r>
            <w:r>
              <w:t>награжден</w:t>
            </w:r>
            <w:r w:rsidRPr="00A246BD">
              <w:rPr>
                <w:spacing w:val="1"/>
              </w:rPr>
              <w:t xml:space="preserve"> </w:t>
            </w:r>
            <w:r>
              <w:t>знаком</w:t>
            </w:r>
            <w:r w:rsidRPr="00A246BD">
              <w:rPr>
                <w:spacing w:val="1"/>
              </w:rPr>
              <w:t xml:space="preserve"> </w:t>
            </w:r>
            <w:r>
              <w:t>ГТО</w:t>
            </w:r>
            <w:r w:rsidRPr="00A246BD">
              <w:rPr>
                <w:spacing w:val="1"/>
              </w:rPr>
              <w:t xml:space="preserve"> </w:t>
            </w:r>
            <w:r>
              <w:t>за</w:t>
            </w:r>
            <w:r w:rsidRPr="00A246BD">
              <w:rPr>
                <w:spacing w:val="1"/>
              </w:rPr>
              <w:t xml:space="preserve"> </w:t>
            </w:r>
            <w:r>
              <w:t>выполнение</w:t>
            </w:r>
            <w:r w:rsidRPr="00A246BD">
              <w:rPr>
                <w:spacing w:val="1"/>
              </w:rPr>
              <w:t xml:space="preserve"> </w:t>
            </w:r>
            <w:r>
              <w:t>нормативов</w:t>
            </w:r>
            <w:r w:rsidRPr="00A246BD">
              <w:rPr>
                <w:spacing w:val="1"/>
              </w:rPr>
              <w:t xml:space="preserve"> </w:t>
            </w:r>
            <w:r>
              <w:t>Комплекса</w:t>
            </w:r>
            <w:r w:rsidRPr="00A246BD">
              <w:rPr>
                <w:spacing w:val="1"/>
              </w:rPr>
              <w:t xml:space="preserve"> </w:t>
            </w:r>
            <w:r>
              <w:t>ГТО,</w:t>
            </w:r>
            <w:r w:rsidRPr="00A246BD">
              <w:rPr>
                <w:spacing w:val="1"/>
              </w:rPr>
              <w:t xml:space="preserve"> </w:t>
            </w:r>
            <w:r>
              <w:t>установленных для возрастной группы населения Российской Федерации, к которой поступающий</w:t>
            </w:r>
            <w:r w:rsidRPr="00A246BD">
              <w:rPr>
                <w:spacing w:val="1"/>
              </w:rPr>
              <w:t xml:space="preserve"> </w:t>
            </w:r>
            <w:r>
              <w:t>относится (относился) в текущем году и (или) в предшествующем году, и знак ГТО представлен с</w:t>
            </w:r>
            <w:r w:rsidRPr="00A246BD">
              <w:rPr>
                <w:spacing w:val="1"/>
              </w:rPr>
              <w:t xml:space="preserve"> </w:t>
            </w:r>
            <w:r>
              <w:t>приложением удостоверения к нему или выписки из приказа Министерства спорта Российской</w:t>
            </w:r>
            <w:r w:rsidRPr="00A246BD">
              <w:rPr>
                <w:spacing w:val="1"/>
              </w:rPr>
              <w:t xml:space="preserve"> </w:t>
            </w:r>
            <w:r>
              <w:t>Федерации о награждении знаком ГТО, заверенной должностным лицом органа исполнительной</w:t>
            </w:r>
            <w:r w:rsidRPr="00A246BD">
              <w:rPr>
                <w:spacing w:val="1"/>
              </w:rPr>
              <w:t xml:space="preserve"> </w:t>
            </w:r>
            <w:r>
              <w:t>власти субъекта Российской Федерации;</w:t>
            </w:r>
          </w:p>
          <w:p w:rsidR="00E750CF" w:rsidRPr="009152BF" w:rsidRDefault="00E750CF" w:rsidP="00C7551B">
            <w:pPr>
              <w:jc w:val="both"/>
            </w:pPr>
          </w:p>
        </w:tc>
        <w:tc>
          <w:tcPr>
            <w:tcW w:w="1276" w:type="dxa"/>
          </w:tcPr>
          <w:p w:rsidR="00E750CF" w:rsidRPr="009152BF" w:rsidRDefault="00E750CF" w:rsidP="006A7396">
            <w:pPr>
              <w:jc w:val="both"/>
            </w:pPr>
            <w:r w:rsidRPr="009152BF">
              <w:lastRenderedPageBreak/>
              <w:t>3 баллов</w:t>
            </w:r>
          </w:p>
        </w:tc>
      </w:tr>
      <w:tr w:rsidR="00A246BD" w:rsidRPr="009152BF" w:rsidTr="006A7396">
        <w:trPr>
          <w:trHeight w:val="378"/>
        </w:trPr>
        <w:tc>
          <w:tcPr>
            <w:tcW w:w="959" w:type="dxa"/>
          </w:tcPr>
          <w:p w:rsidR="00A246BD" w:rsidRDefault="002F1C8A" w:rsidP="006A7396">
            <w:pPr>
              <w:jc w:val="both"/>
            </w:pPr>
            <w:r>
              <w:lastRenderedPageBreak/>
              <w:t>6.</w:t>
            </w:r>
          </w:p>
        </w:tc>
        <w:tc>
          <w:tcPr>
            <w:tcW w:w="7229" w:type="dxa"/>
          </w:tcPr>
          <w:p w:rsidR="00A246BD" w:rsidRPr="00020558" w:rsidRDefault="00A246BD" w:rsidP="00020558">
            <w:pPr>
              <w:widowControl w:val="0"/>
              <w:tabs>
                <w:tab w:val="left" w:pos="1100"/>
              </w:tabs>
              <w:autoSpaceDE w:val="0"/>
              <w:autoSpaceDN w:val="0"/>
              <w:spacing w:before="1"/>
              <w:ind w:right="112"/>
              <w:jc w:val="both"/>
            </w:pPr>
            <w:r>
              <w:t>наличие серебряного или бронзового знака отличия</w:t>
            </w:r>
            <w:r w:rsidRPr="00A246BD">
              <w:rPr>
                <w:spacing w:val="-57"/>
              </w:rPr>
              <w:t xml:space="preserve"> </w:t>
            </w:r>
            <w:r w:rsidR="00020558">
              <w:rPr>
                <w:spacing w:val="-57"/>
              </w:rPr>
              <w:t xml:space="preserve">      </w:t>
            </w:r>
            <w:r>
              <w:t>Всероссийского физкультурно-спортивного комплекса "Готов к труду и обороне" (ГТО) (далее</w:t>
            </w:r>
            <w:r w:rsidRPr="00A246BD">
              <w:rPr>
                <w:spacing w:val="1"/>
              </w:rPr>
              <w:t xml:space="preserve"> </w:t>
            </w:r>
            <w:r>
              <w:t xml:space="preserve">соответственно - знак ГТО, Комплекс ГТО), полученного поступающим в соответствии с </w:t>
            </w:r>
            <w:hyperlink r:id="rId7">
              <w:r>
                <w:t>Порядком</w:t>
              </w:r>
            </w:hyperlink>
            <w:r w:rsidRPr="00A246BD">
              <w:rPr>
                <w:spacing w:val="-57"/>
              </w:rPr>
              <w:t xml:space="preserve"> </w:t>
            </w:r>
            <w:r>
              <w:t>награждения</w:t>
            </w:r>
            <w:r w:rsidRPr="00A246BD">
              <w:rPr>
                <w:spacing w:val="1"/>
              </w:rPr>
              <w:t xml:space="preserve"> </w:t>
            </w:r>
            <w:r>
              <w:t>лиц,</w:t>
            </w:r>
            <w:r w:rsidRPr="00A246BD">
              <w:rPr>
                <w:spacing w:val="1"/>
              </w:rPr>
              <w:t xml:space="preserve"> </w:t>
            </w:r>
            <w:r>
              <w:t>выполнивших</w:t>
            </w:r>
            <w:r w:rsidRPr="00A246BD">
              <w:rPr>
                <w:spacing w:val="1"/>
              </w:rPr>
              <w:t xml:space="preserve"> </w:t>
            </w:r>
            <w:r>
              <w:t>нормативы</w:t>
            </w:r>
            <w:r w:rsidRPr="00A246BD">
              <w:rPr>
                <w:spacing w:val="1"/>
              </w:rPr>
              <w:t xml:space="preserve"> </w:t>
            </w:r>
            <w:r>
              <w:t>испытаний</w:t>
            </w:r>
            <w:r w:rsidRPr="00A246BD">
              <w:rPr>
                <w:spacing w:val="1"/>
              </w:rPr>
              <w:t xml:space="preserve"> </w:t>
            </w:r>
            <w:r>
              <w:t>(тестов)</w:t>
            </w:r>
            <w:r w:rsidRPr="00A246BD">
              <w:rPr>
                <w:spacing w:val="1"/>
              </w:rPr>
              <w:t xml:space="preserve"> </w:t>
            </w:r>
            <w:r>
              <w:t>Всероссийского</w:t>
            </w:r>
            <w:r w:rsidRPr="00A246BD">
              <w:rPr>
                <w:spacing w:val="1"/>
              </w:rPr>
              <w:t xml:space="preserve"> </w:t>
            </w:r>
            <w:r>
              <w:t>физкультурно-спортивного</w:t>
            </w:r>
            <w:r w:rsidRPr="00A246BD">
              <w:rPr>
                <w:spacing w:val="1"/>
              </w:rPr>
              <w:t xml:space="preserve"> </w:t>
            </w:r>
            <w:r>
              <w:t>комплекса</w:t>
            </w:r>
            <w:r w:rsidRPr="00A246BD">
              <w:rPr>
                <w:spacing w:val="1"/>
              </w:rPr>
              <w:t xml:space="preserve"> </w:t>
            </w:r>
            <w:r>
              <w:t>"Готов</w:t>
            </w:r>
            <w:r w:rsidRPr="00A246BD">
              <w:rPr>
                <w:spacing w:val="1"/>
              </w:rPr>
              <w:t xml:space="preserve"> </w:t>
            </w:r>
            <w:r>
              <w:t>к</w:t>
            </w:r>
            <w:r w:rsidRPr="00A246BD">
              <w:rPr>
                <w:spacing w:val="1"/>
              </w:rPr>
              <w:t xml:space="preserve"> </w:t>
            </w:r>
            <w:r>
              <w:t>труду</w:t>
            </w:r>
            <w:r w:rsidRPr="00A246BD">
              <w:rPr>
                <w:spacing w:val="1"/>
              </w:rPr>
              <w:t xml:space="preserve"> </w:t>
            </w:r>
            <w:r>
              <w:t>и</w:t>
            </w:r>
            <w:r w:rsidRPr="00A246BD">
              <w:rPr>
                <w:spacing w:val="1"/>
              </w:rPr>
              <w:t xml:space="preserve"> </w:t>
            </w:r>
            <w:r>
              <w:t>обороне"</w:t>
            </w:r>
            <w:r w:rsidRPr="00A246BD">
              <w:rPr>
                <w:spacing w:val="1"/>
              </w:rPr>
              <w:t xml:space="preserve"> </w:t>
            </w:r>
            <w:r>
              <w:t>(ГТО),</w:t>
            </w:r>
            <w:r w:rsidRPr="00A246BD">
              <w:rPr>
                <w:spacing w:val="1"/>
              </w:rPr>
              <w:t xml:space="preserve"> </w:t>
            </w:r>
            <w:r>
              <w:t>соответствующими</w:t>
            </w:r>
            <w:r w:rsidRPr="00A246BD">
              <w:rPr>
                <w:spacing w:val="1"/>
              </w:rPr>
              <w:t xml:space="preserve"> </w:t>
            </w:r>
            <w:r>
              <w:t>знаками отличия Всероссийского физкультурно-спортивного комплекса "Готов к труду и обороне"</w:t>
            </w:r>
            <w:r w:rsidRPr="00A246BD">
              <w:rPr>
                <w:spacing w:val="1"/>
              </w:rPr>
              <w:t xml:space="preserve"> </w:t>
            </w:r>
            <w:r>
              <w:t>(ГТО),</w:t>
            </w:r>
            <w:r w:rsidRPr="00A246BD">
              <w:rPr>
                <w:spacing w:val="60"/>
              </w:rPr>
              <w:t xml:space="preserve"> </w:t>
            </w:r>
            <w:r>
              <w:t xml:space="preserve">утвержденным </w:t>
            </w:r>
            <w:hyperlink r:id="rId8">
              <w:r>
                <w:t xml:space="preserve">приказом </w:t>
              </w:r>
            </w:hyperlink>
            <w:r>
              <w:t>Министерства спорта Российской Федерации от 14 января 2016 г.</w:t>
            </w:r>
            <w:r w:rsidRPr="00A246BD">
              <w:rPr>
                <w:spacing w:val="1"/>
              </w:rPr>
              <w:t xml:space="preserve"> </w:t>
            </w:r>
            <w:r w:rsidR="00020558">
              <w:t>N 16</w:t>
            </w:r>
            <w:r>
              <w:t>,</w:t>
            </w:r>
            <w:r w:rsidRPr="00A246BD">
              <w:rPr>
                <w:spacing w:val="1"/>
              </w:rPr>
              <w:t xml:space="preserve"> </w:t>
            </w:r>
            <w:r>
              <w:t>если</w:t>
            </w:r>
            <w:r w:rsidRPr="00A246BD">
              <w:rPr>
                <w:spacing w:val="1"/>
              </w:rPr>
              <w:t xml:space="preserve"> </w:t>
            </w:r>
            <w:r>
              <w:t>поступающий</w:t>
            </w:r>
            <w:r w:rsidRPr="00A246BD">
              <w:rPr>
                <w:spacing w:val="1"/>
              </w:rPr>
              <w:t xml:space="preserve"> </w:t>
            </w:r>
            <w:r>
              <w:t>награжден</w:t>
            </w:r>
            <w:r w:rsidRPr="00A246BD">
              <w:rPr>
                <w:spacing w:val="1"/>
              </w:rPr>
              <w:t xml:space="preserve"> </w:t>
            </w:r>
            <w:r>
              <w:t>знаком</w:t>
            </w:r>
            <w:r w:rsidRPr="00A246BD">
              <w:rPr>
                <w:spacing w:val="1"/>
              </w:rPr>
              <w:t xml:space="preserve"> </w:t>
            </w:r>
            <w:r>
              <w:t>ГТО</w:t>
            </w:r>
            <w:r w:rsidRPr="00A246BD">
              <w:rPr>
                <w:spacing w:val="1"/>
              </w:rPr>
              <w:t xml:space="preserve"> </w:t>
            </w:r>
            <w:r>
              <w:t>за</w:t>
            </w:r>
            <w:r w:rsidRPr="00A246BD">
              <w:rPr>
                <w:spacing w:val="1"/>
              </w:rPr>
              <w:t xml:space="preserve"> </w:t>
            </w:r>
            <w:r>
              <w:t>выполнение</w:t>
            </w:r>
            <w:r w:rsidRPr="00A246BD">
              <w:rPr>
                <w:spacing w:val="1"/>
              </w:rPr>
              <w:t xml:space="preserve"> </w:t>
            </w:r>
            <w:r>
              <w:t>нормативов</w:t>
            </w:r>
            <w:r w:rsidRPr="00A246BD">
              <w:rPr>
                <w:spacing w:val="1"/>
              </w:rPr>
              <w:t xml:space="preserve"> </w:t>
            </w:r>
            <w:r>
              <w:t>Комплекса</w:t>
            </w:r>
            <w:r w:rsidRPr="00A246BD">
              <w:rPr>
                <w:spacing w:val="1"/>
              </w:rPr>
              <w:t xml:space="preserve"> </w:t>
            </w:r>
            <w:r>
              <w:t>ГТО,</w:t>
            </w:r>
            <w:r w:rsidRPr="00A246BD">
              <w:rPr>
                <w:spacing w:val="1"/>
              </w:rPr>
              <w:t xml:space="preserve"> </w:t>
            </w:r>
            <w:r>
              <w:t>установленных для возрастной группы населения Российской Федерации, к которой поступающий</w:t>
            </w:r>
            <w:r w:rsidRPr="00A246BD">
              <w:rPr>
                <w:spacing w:val="1"/>
              </w:rPr>
              <w:t xml:space="preserve"> </w:t>
            </w:r>
            <w:r>
              <w:t>относится (относился) в текущем году и (или) в предшествующем году, и знак ГТО представлен с</w:t>
            </w:r>
            <w:r w:rsidRPr="00A246BD">
              <w:rPr>
                <w:spacing w:val="1"/>
              </w:rPr>
              <w:t xml:space="preserve"> </w:t>
            </w:r>
            <w:r>
              <w:t>приложением удостоверения к нему или выписки из приказа Министерства спорта Российской</w:t>
            </w:r>
            <w:r w:rsidRPr="00A246BD">
              <w:rPr>
                <w:spacing w:val="1"/>
              </w:rPr>
              <w:t xml:space="preserve"> </w:t>
            </w:r>
            <w:r>
              <w:t>Федерации о награждении знаком ГТО, заверенной должностным лицом органа исполнительной</w:t>
            </w:r>
            <w:r w:rsidRPr="00A246BD">
              <w:rPr>
                <w:spacing w:val="1"/>
              </w:rPr>
              <w:t xml:space="preserve"> </w:t>
            </w:r>
            <w:r>
              <w:t>власти субъекта Российской Федерации;</w:t>
            </w:r>
          </w:p>
        </w:tc>
        <w:tc>
          <w:tcPr>
            <w:tcW w:w="1276" w:type="dxa"/>
          </w:tcPr>
          <w:p w:rsidR="00A246BD" w:rsidRPr="009152BF" w:rsidRDefault="00A246BD" w:rsidP="006A7396">
            <w:pPr>
              <w:jc w:val="both"/>
            </w:pPr>
            <w:r>
              <w:t>2 балла</w:t>
            </w:r>
          </w:p>
        </w:tc>
      </w:tr>
      <w:tr w:rsidR="00E750CF" w:rsidRPr="009152BF" w:rsidTr="006A7396">
        <w:trPr>
          <w:trHeight w:val="463"/>
        </w:trPr>
        <w:tc>
          <w:tcPr>
            <w:tcW w:w="959" w:type="dxa"/>
          </w:tcPr>
          <w:p w:rsidR="00E750CF" w:rsidRPr="009152BF" w:rsidRDefault="002F1C8A" w:rsidP="006A7396">
            <w:pPr>
              <w:jc w:val="both"/>
            </w:pPr>
            <w:r>
              <w:t>7</w:t>
            </w:r>
            <w:r w:rsidR="00E750CF" w:rsidRPr="009152BF">
              <w:t>.</w:t>
            </w:r>
          </w:p>
        </w:tc>
        <w:tc>
          <w:tcPr>
            <w:tcW w:w="7229" w:type="dxa"/>
          </w:tcPr>
          <w:p w:rsidR="00E750CF" w:rsidRPr="009152BF" w:rsidRDefault="00C7551B" w:rsidP="006A7396">
            <w:pPr>
              <w:jc w:val="both"/>
            </w:pPr>
            <w:r w:rsidRPr="00FE240F">
              <w:rPr>
                <w:lang w:eastAsia="en-US"/>
              </w:rPr>
              <w:t xml:space="preserve">Победитель, призер международных и всероссийских официальных спортивных соревнований: Кубок Мира (в том числе этапы Кубка Мира), Кубок Европы (в том числе этапы </w:t>
            </w:r>
            <w:r w:rsidR="00020558">
              <w:rPr>
                <w:lang w:eastAsia="en-US"/>
              </w:rPr>
              <w:t>Кубка Европы), Чемпионат России;</w:t>
            </w:r>
          </w:p>
        </w:tc>
        <w:tc>
          <w:tcPr>
            <w:tcW w:w="1276" w:type="dxa"/>
          </w:tcPr>
          <w:p w:rsidR="00E750CF" w:rsidRPr="009152BF" w:rsidRDefault="00C7551B" w:rsidP="006A7396">
            <w:pPr>
              <w:jc w:val="both"/>
            </w:pPr>
            <w:r>
              <w:t>8 баллов</w:t>
            </w:r>
          </w:p>
        </w:tc>
      </w:tr>
      <w:tr w:rsidR="00C7551B" w:rsidRPr="009152BF" w:rsidTr="006A7396">
        <w:trPr>
          <w:trHeight w:val="463"/>
        </w:trPr>
        <w:tc>
          <w:tcPr>
            <w:tcW w:w="959" w:type="dxa"/>
          </w:tcPr>
          <w:p w:rsidR="00C7551B" w:rsidRPr="009152BF" w:rsidRDefault="002F1C8A" w:rsidP="006A7396">
            <w:pPr>
              <w:jc w:val="both"/>
            </w:pPr>
            <w:r>
              <w:t>8</w:t>
            </w:r>
            <w:r w:rsidR="00C7551B">
              <w:t>.</w:t>
            </w:r>
          </w:p>
        </w:tc>
        <w:tc>
          <w:tcPr>
            <w:tcW w:w="7229" w:type="dxa"/>
          </w:tcPr>
          <w:p w:rsidR="00C7551B" w:rsidRPr="00FE240F" w:rsidRDefault="00C7551B" w:rsidP="00020558">
            <w:pPr>
              <w:jc w:val="both"/>
              <w:rPr>
                <w:lang w:eastAsia="en-US"/>
              </w:rPr>
            </w:pPr>
            <w:r w:rsidRPr="00FE240F">
              <w:rPr>
                <w:lang w:eastAsia="en-US"/>
              </w:rPr>
              <w:t xml:space="preserve">Победитель, призер </w:t>
            </w:r>
            <w:r w:rsidR="00020558" w:rsidRPr="00FE240F">
              <w:rPr>
                <w:lang w:eastAsia="en-US"/>
              </w:rPr>
              <w:t>официальных</w:t>
            </w:r>
            <w:r w:rsidR="00020558" w:rsidRPr="00FE240F">
              <w:rPr>
                <w:lang w:eastAsia="en-US"/>
              </w:rPr>
              <w:t xml:space="preserve"> </w:t>
            </w:r>
            <w:r w:rsidRPr="00FE240F">
              <w:rPr>
                <w:lang w:eastAsia="en-US"/>
              </w:rPr>
              <w:t>всероссийских спортивных соревнований: Первенства России, Кубка России, Всероссийской спартакиады обучающих</w:t>
            </w:r>
            <w:r w:rsidR="00020558">
              <w:rPr>
                <w:lang w:eastAsia="en-US"/>
              </w:rPr>
              <w:t>ся, Спартакиады молодежи России;</w:t>
            </w:r>
          </w:p>
        </w:tc>
        <w:tc>
          <w:tcPr>
            <w:tcW w:w="1276" w:type="dxa"/>
          </w:tcPr>
          <w:p w:rsidR="00C7551B" w:rsidRDefault="00C7551B" w:rsidP="006A7396">
            <w:pPr>
              <w:jc w:val="both"/>
            </w:pPr>
            <w:r>
              <w:t>6 баллов</w:t>
            </w:r>
          </w:p>
        </w:tc>
      </w:tr>
      <w:tr w:rsidR="00C7551B" w:rsidRPr="009152BF" w:rsidTr="006A7396">
        <w:trPr>
          <w:trHeight w:val="463"/>
        </w:trPr>
        <w:tc>
          <w:tcPr>
            <w:tcW w:w="959" w:type="dxa"/>
          </w:tcPr>
          <w:p w:rsidR="00C7551B" w:rsidRDefault="002F1C8A" w:rsidP="006A7396">
            <w:pPr>
              <w:jc w:val="both"/>
            </w:pPr>
            <w:r>
              <w:t>9</w:t>
            </w:r>
            <w:r w:rsidR="00C7551B">
              <w:t>.</w:t>
            </w:r>
          </w:p>
        </w:tc>
        <w:tc>
          <w:tcPr>
            <w:tcW w:w="7229" w:type="dxa"/>
          </w:tcPr>
          <w:p w:rsidR="00C7551B" w:rsidRPr="00FE240F" w:rsidRDefault="00C7551B" w:rsidP="00C7551B">
            <w:pPr>
              <w:jc w:val="both"/>
              <w:rPr>
                <w:lang w:eastAsia="en-US"/>
              </w:rPr>
            </w:pPr>
            <w:r w:rsidRPr="00FE240F">
              <w:rPr>
                <w:lang w:eastAsia="en-US"/>
              </w:rPr>
              <w:t>Победитель, призер официальных всероссийских и региональных спортивных соревнований: победитель, призер федерального округа, победитель, призер региональных</w:t>
            </w:r>
            <w:r w:rsidR="00020558">
              <w:rPr>
                <w:lang w:eastAsia="en-US"/>
              </w:rPr>
              <w:t xml:space="preserve"> Чемпионатов, Первенств, Кубков;</w:t>
            </w:r>
          </w:p>
        </w:tc>
        <w:tc>
          <w:tcPr>
            <w:tcW w:w="1276" w:type="dxa"/>
          </w:tcPr>
          <w:p w:rsidR="00C7551B" w:rsidRDefault="00C7551B" w:rsidP="006A7396">
            <w:pPr>
              <w:jc w:val="both"/>
            </w:pPr>
            <w:r>
              <w:t>4 балла</w:t>
            </w:r>
          </w:p>
        </w:tc>
      </w:tr>
      <w:tr w:rsidR="00C7551B" w:rsidRPr="009152BF" w:rsidTr="006A7396">
        <w:trPr>
          <w:trHeight w:val="463"/>
        </w:trPr>
        <w:tc>
          <w:tcPr>
            <w:tcW w:w="959" w:type="dxa"/>
          </w:tcPr>
          <w:p w:rsidR="00C7551B" w:rsidRDefault="002F1C8A" w:rsidP="006A7396">
            <w:pPr>
              <w:jc w:val="both"/>
            </w:pPr>
            <w:r>
              <w:t>10</w:t>
            </w:r>
            <w:r w:rsidR="00C7551B">
              <w:t>.</w:t>
            </w:r>
          </w:p>
        </w:tc>
        <w:tc>
          <w:tcPr>
            <w:tcW w:w="7229" w:type="dxa"/>
          </w:tcPr>
          <w:p w:rsidR="00C7551B" w:rsidRPr="00FE240F" w:rsidRDefault="00C7551B" w:rsidP="00C7551B">
            <w:pPr>
              <w:jc w:val="both"/>
              <w:rPr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</w:rPr>
              <w:t>Н</w:t>
            </w:r>
            <w:r w:rsidRPr="00FE240F">
              <w:rPr>
                <w:rFonts w:ascii="Times New Roman CYR" w:eastAsiaTheme="minorEastAsia" w:hAnsi="Times New Roman CYR" w:cs="Times New Roman CYR"/>
              </w:rPr>
              <w:t>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FE240F">
              <w:rPr>
                <w:rFonts w:ascii="Times New Roman CYR" w:eastAsiaTheme="minorEastAsia" w:hAnsi="Times New Roman CYR" w:cs="Times New Roman CYR"/>
              </w:rPr>
              <w:t>Абилимпикс</w:t>
            </w:r>
            <w:proofErr w:type="spellEnd"/>
            <w:r w:rsidRPr="00FE240F">
              <w:rPr>
                <w:rFonts w:ascii="Times New Roman CYR" w:eastAsiaTheme="minorEastAsia" w:hAnsi="Times New Roman CYR" w:cs="Times New Roman CYR"/>
              </w:rPr>
              <w:t>"</w:t>
            </w:r>
            <w:r w:rsidR="00020558">
              <w:rPr>
                <w:rFonts w:ascii="Times New Roman CYR" w:eastAsiaTheme="minorEastAsia" w:hAnsi="Times New Roman CYR" w:cs="Times New Roman CYR"/>
              </w:rPr>
              <w:t>;</w:t>
            </w:r>
          </w:p>
        </w:tc>
        <w:tc>
          <w:tcPr>
            <w:tcW w:w="1276" w:type="dxa"/>
          </w:tcPr>
          <w:p w:rsidR="00C7551B" w:rsidRDefault="00C7551B" w:rsidP="006A7396">
            <w:pPr>
              <w:jc w:val="both"/>
            </w:pPr>
            <w:r>
              <w:t>7 баллов</w:t>
            </w:r>
          </w:p>
        </w:tc>
      </w:tr>
      <w:tr w:rsidR="00C7551B" w:rsidRPr="009152BF" w:rsidTr="006A7396">
        <w:trPr>
          <w:trHeight w:val="463"/>
        </w:trPr>
        <w:tc>
          <w:tcPr>
            <w:tcW w:w="959" w:type="dxa"/>
          </w:tcPr>
          <w:p w:rsidR="00C7551B" w:rsidRDefault="002F1C8A" w:rsidP="006A7396">
            <w:pPr>
              <w:jc w:val="both"/>
            </w:pPr>
            <w:r>
              <w:t>11</w:t>
            </w:r>
            <w:r w:rsidR="00C7551B">
              <w:t>.</w:t>
            </w:r>
          </w:p>
        </w:tc>
        <w:tc>
          <w:tcPr>
            <w:tcW w:w="7229" w:type="dxa"/>
          </w:tcPr>
          <w:p w:rsidR="00C7551B" w:rsidRPr="00FE240F" w:rsidRDefault="00A246BD" w:rsidP="004B13BD">
            <w:pPr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t>Победители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призеры</w:t>
            </w:r>
            <w:bookmarkStart w:id="0" w:name="_GoBack"/>
            <w:bookmarkEnd w:id="0"/>
            <w:r>
              <w:rPr>
                <w:spacing w:val="69"/>
              </w:rPr>
              <w:t xml:space="preserve"> </w:t>
            </w:r>
            <w:r>
              <w:t>регионального</w:t>
            </w:r>
            <w:r>
              <w:rPr>
                <w:spacing w:val="66"/>
              </w:rPr>
              <w:t xml:space="preserve"> </w:t>
            </w:r>
            <w:r>
              <w:t>этапа</w:t>
            </w:r>
            <w:r>
              <w:rPr>
                <w:spacing w:val="66"/>
              </w:rPr>
              <w:t xml:space="preserve"> </w:t>
            </w:r>
            <w:r>
              <w:t>всероссийской</w:t>
            </w:r>
            <w:r>
              <w:rPr>
                <w:spacing w:val="72"/>
              </w:rPr>
              <w:t xml:space="preserve"> </w:t>
            </w:r>
            <w:r>
              <w:t>олимпиады</w:t>
            </w:r>
            <w:r>
              <w:rPr>
                <w:spacing w:val="67"/>
              </w:rPr>
              <w:t xml:space="preserve"> </w:t>
            </w:r>
            <w:r>
              <w:t>школьников</w:t>
            </w:r>
            <w:r w:rsidR="00020558">
              <w:t>;</w:t>
            </w:r>
          </w:p>
        </w:tc>
        <w:tc>
          <w:tcPr>
            <w:tcW w:w="1276" w:type="dxa"/>
          </w:tcPr>
          <w:p w:rsidR="00C7551B" w:rsidRDefault="00C7551B" w:rsidP="006A7396">
            <w:pPr>
              <w:jc w:val="both"/>
            </w:pPr>
            <w:r>
              <w:t>2 балла</w:t>
            </w:r>
          </w:p>
        </w:tc>
      </w:tr>
      <w:tr w:rsidR="00A246BD" w:rsidRPr="009152BF" w:rsidTr="00020558">
        <w:trPr>
          <w:trHeight w:val="537"/>
        </w:trPr>
        <w:tc>
          <w:tcPr>
            <w:tcW w:w="959" w:type="dxa"/>
          </w:tcPr>
          <w:p w:rsidR="00A246BD" w:rsidRDefault="002F1C8A" w:rsidP="006A7396">
            <w:pPr>
              <w:jc w:val="both"/>
            </w:pPr>
            <w:r>
              <w:t>12.</w:t>
            </w:r>
          </w:p>
        </w:tc>
        <w:tc>
          <w:tcPr>
            <w:tcW w:w="7229" w:type="dxa"/>
          </w:tcPr>
          <w:p w:rsidR="00A246BD" w:rsidRDefault="00A246BD" w:rsidP="00020558">
            <w:pPr>
              <w:pStyle w:val="a5"/>
              <w:ind w:left="39" w:right="2397" w:firstLine="0"/>
              <w:jc w:val="left"/>
            </w:pPr>
            <w:r>
              <w:t>Победители Всероссийского конкурса «Большая перемена»</w:t>
            </w:r>
            <w:r w:rsidR="00020558">
              <w:t>;</w:t>
            </w:r>
          </w:p>
        </w:tc>
        <w:tc>
          <w:tcPr>
            <w:tcW w:w="1276" w:type="dxa"/>
          </w:tcPr>
          <w:p w:rsidR="00A246BD" w:rsidRDefault="00A246BD" w:rsidP="006A7396">
            <w:pPr>
              <w:jc w:val="both"/>
            </w:pPr>
            <w:r>
              <w:t>5 баллов</w:t>
            </w:r>
          </w:p>
        </w:tc>
      </w:tr>
      <w:tr w:rsidR="00A246BD" w:rsidRPr="009152BF" w:rsidTr="006A7396">
        <w:trPr>
          <w:trHeight w:val="463"/>
        </w:trPr>
        <w:tc>
          <w:tcPr>
            <w:tcW w:w="959" w:type="dxa"/>
          </w:tcPr>
          <w:p w:rsidR="00A246BD" w:rsidRDefault="002F1C8A" w:rsidP="006A7396">
            <w:pPr>
              <w:jc w:val="both"/>
            </w:pPr>
            <w:r>
              <w:t>13.</w:t>
            </w:r>
          </w:p>
        </w:tc>
        <w:tc>
          <w:tcPr>
            <w:tcW w:w="7229" w:type="dxa"/>
          </w:tcPr>
          <w:p w:rsidR="00A246BD" w:rsidRPr="00020558" w:rsidRDefault="00A246BD" w:rsidP="00A246BD">
            <w:pPr>
              <w:pStyle w:val="a5"/>
              <w:spacing w:before="5"/>
              <w:ind w:left="0" w:firstLine="0"/>
              <w:jc w:val="left"/>
              <w:rPr>
                <w:sz w:val="30"/>
              </w:rPr>
            </w:pPr>
            <w:r>
              <w:br w:type="column"/>
            </w:r>
            <w:r>
              <w:rPr>
                <w:spacing w:val="-57"/>
              </w:rPr>
              <w:t xml:space="preserve"> </w:t>
            </w:r>
            <w:r>
              <w:t>Призеры</w:t>
            </w:r>
            <w:r>
              <w:rPr>
                <w:spacing w:val="-2"/>
              </w:rPr>
              <w:t xml:space="preserve"> </w:t>
            </w:r>
            <w:r>
              <w:t>Всероссийского</w:t>
            </w:r>
            <w:r>
              <w:rPr>
                <w:spacing w:val="-1"/>
              </w:rPr>
              <w:t xml:space="preserve"> </w:t>
            </w:r>
            <w:r>
              <w:t>конкурса</w:t>
            </w:r>
            <w:r>
              <w:rPr>
                <w:spacing w:val="1"/>
              </w:rPr>
              <w:t xml:space="preserve"> </w:t>
            </w:r>
            <w:r>
              <w:t>«Большая</w:t>
            </w:r>
            <w:r>
              <w:rPr>
                <w:spacing w:val="1"/>
              </w:rPr>
              <w:t xml:space="preserve"> </w:t>
            </w:r>
            <w:r>
              <w:t>перемена»</w:t>
            </w:r>
            <w:r w:rsidR="00020558">
              <w:t>.</w:t>
            </w:r>
          </w:p>
        </w:tc>
        <w:tc>
          <w:tcPr>
            <w:tcW w:w="1276" w:type="dxa"/>
          </w:tcPr>
          <w:p w:rsidR="00A246BD" w:rsidRDefault="00A246BD" w:rsidP="006A7396">
            <w:pPr>
              <w:jc w:val="both"/>
            </w:pPr>
            <w:r>
              <w:t>3</w:t>
            </w:r>
            <w:r>
              <w:rPr>
                <w:spacing w:val="-1"/>
              </w:rPr>
              <w:t xml:space="preserve"> </w:t>
            </w:r>
            <w:r w:rsidR="002F1C8A">
              <w:t>балла</w:t>
            </w:r>
          </w:p>
        </w:tc>
      </w:tr>
    </w:tbl>
    <w:p w:rsidR="00C7551B" w:rsidRDefault="00C7551B" w:rsidP="0081223C">
      <w:pPr>
        <w:pStyle w:val="ConsPlusNormal"/>
        <w:spacing w:line="360" w:lineRule="auto"/>
        <w:ind w:firstLine="539"/>
        <w:jc w:val="both"/>
        <w:rPr>
          <w:color w:val="000000" w:themeColor="text1"/>
        </w:rPr>
      </w:pPr>
    </w:p>
    <w:p w:rsidR="0081223C" w:rsidRPr="00674FEE" w:rsidRDefault="0081223C" w:rsidP="0081223C">
      <w:pPr>
        <w:pStyle w:val="ConsPlusNormal"/>
        <w:spacing w:line="360" w:lineRule="auto"/>
        <w:ind w:firstLine="539"/>
        <w:jc w:val="both"/>
        <w:rPr>
          <w:color w:val="000000" w:themeColor="text1"/>
        </w:rPr>
      </w:pPr>
      <w:r w:rsidRPr="00674FEE">
        <w:rPr>
          <w:color w:val="000000" w:themeColor="text1"/>
        </w:rPr>
        <w:t xml:space="preserve">При приеме на обучение по программам </w:t>
      </w:r>
      <w:proofErr w:type="spellStart"/>
      <w:r w:rsidRPr="00674FEE">
        <w:rPr>
          <w:color w:val="000000" w:themeColor="text1"/>
        </w:rPr>
        <w:t>бакалавриата</w:t>
      </w:r>
      <w:proofErr w:type="spellEnd"/>
      <w:r w:rsidRPr="00674FEE">
        <w:rPr>
          <w:color w:val="000000" w:themeColor="text1"/>
        </w:rPr>
        <w:t>, программ</w:t>
      </w:r>
      <w:r w:rsidR="00553F5E">
        <w:rPr>
          <w:color w:val="000000" w:themeColor="text1"/>
        </w:rPr>
        <w:t>е</w:t>
      </w:r>
      <w:r w:rsidRPr="00674FEE">
        <w:rPr>
          <w:color w:val="000000" w:themeColor="text1"/>
        </w:rPr>
        <w:t xml:space="preserve"> </w:t>
      </w:r>
      <w:proofErr w:type="spellStart"/>
      <w:r w:rsidRPr="00674FEE">
        <w:rPr>
          <w:color w:val="000000" w:themeColor="text1"/>
        </w:rPr>
        <w:t>специалитета</w:t>
      </w:r>
      <w:proofErr w:type="spellEnd"/>
      <w:r w:rsidRPr="00674FEE">
        <w:rPr>
          <w:color w:val="000000" w:themeColor="text1"/>
        </w:rPr>
        <w:t xml:space="preserve"> поступающему может быть начислено за индивидуальные достижения не более 10 баллов суммарно.</w:t>
      </w:r>
    </w:p>
    <w:p w:rsidR="004E2FAE" w:rsidRDefault="0081223C" w:rsidP="004E2FAE">
      <w:pPr>
        <w:pStyle w:val="ConsPlusNormal"/>
        <w:spacing w:line="360" w:lineRule="auto"/>
        <w:ind w:firstLine="539"/>
        <w:jc w:val="both"/>
        <w:rPr>
          <w:color w:val="000000" w:themeColor="text1"/>
        </w:rPr>
      </w:pPr>
      <w:bookmarkStart w:id="1" w:name="P322"/>
      <w:bookmarkEnd w:id="1"/>
      <w:r w:rsidRPr="00674FEE">
        <w:rPr>
          <w:color w:val="000000" w:themeColor="text1"/>
        </w:rPr>
        <w:t xml:space="preserve">Индивидуальные достижения, учитываемые при приеме на обучение по программам </w:t>
      </w:r>
      <w:proofErr w:type="spellStart"/>
      <w:r w:rsidRPr="00674FEE">
        <w:rPr>
          <w:color w:val="000000" w:themeColor="text1"/>
        </w:rPr>
        <w:t>бакалавриата</w:t>
      </w:r>
      <w:proofErr w:type="spellEnd"/>
      <w:r w:rsidRPr="00674FEE">
        <w:rPr>
          <w:color w:val="000000" w:themeColor="text1"/>
        </w:rPr>
        <w:t>, прогр</w:t>
      </w:r>
      <w:r w:rsidR="00553F5E">
        <w:rPr>
          <w:color w:val="000000" w:themeColor="text1"/>
        </w:rPr>
        <w:t xml:space="preserve">амме </w:t>
      </w:r>
      <w:proofErr w:type="spellStart"/>
      <w:r w:rsidR="00553F5E">
        <w:rPr>
          <w:color w:val="000000" w:themeColor="text1"/>
        </w:rPr>
        <w:t>специалитета</w:t>
      </w:r>
      <w:proofErr w:type="spellEnd"/>
      <w:r w:rsidR="00553F5E">
        <w:rPr>
          <w:color w:val="000000" w:themeColor="text1"/>
        </w:rPr>
        <w:t xml:space="preserve"> при равенстве </w:t>
      </w:r>
      <w:r w:rsidRPr="00674FEE">
        <w:rPr>
          <w:color w:val="000000" w:themeColor="text1"/>
        </w:rPr>
        <w:t>суммы конкурсных баллов</w:t>
      </w:r>
      <w:r w:rsidR="004E2FAE">
        <w:rPr>
          <w:color w:val="000000" w:themeColor="text1"/>
        </w:rPr>
        <w:t>:</w:t>
      </w:r>
    </w:p>
    <w:p w:rsidR="004E2FAE" w:rsidRDefault="004E2FAE" w:rsidP="004E2FAE">
      <w:pPr>
        <w:pStyle w:val="ConsPlusNormal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4E2FAE">
        <w:rPr>
          <w:color w:val="000000" w:themeColor="text1"/>
        </w:rPr>
        <w:t xml:space="preserve">обедитель олимпиады Университета; </w:t>
      </w:r>
    </w:p>
    <w:p w:rsidR="004E2FAE" w:rsidRPr="004E2FAE" w:rsidRDefault="004E2FAE" w:rsidP="004E2FAE">
      <w:pPr>
        <w:pStyle w:val="ConsPlusNormal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4E2FAE">
        <w:rPr>
          <w:color w:val="000000" w:themeColor="text1"/>
        </w:rPr>
        <w:t xml:space="preserve">результаты участия поступающих в региональной </w:t>
      </w:r>
      <w:proofErr w:type="spellStart"/>
      <w:r w:rsidRPr="004E2FAE">
        <w:rPr>
          <w:color w:val="000000" w:themeColor="text1"/>
        </w:rPr>
        <w:t>профориентационной</w:t>
      </w:r>
      <w:proofErr w:type="spellEnd"/>
      <w:r w:rsidRPr="004E2FAE">
        <w:rPr>
          <w:color w:val="000000" w:themeColor="text1"/>
        </w:rPr>
        <w:t xml:space="preserve"> Олимпиаде «Проектная инициатива. Профессионал»; </w:t>
      </w:r>
    </w:p>
    <w:p w:rsidR="004E2FAE" w:rsidRPr="004E2FAE" w:rsidRDefault="004E2FAE" w:rsidP="004E2FAE">
      <w:pPr>
        <w:pStyle w:val="ConsPlusNormal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4E2FAE">
        <w:rPr>
          <w:color w:val="000000" w:themeColor="text1"/>
        </w:rPr>
        <w:t>результаты участия поступающих Балтийск</w:t>
      </w:r>
      <w:r>
        <w:rPr>
          <w:color w:val="000000" w:themeColor="text1"/>
        </w:rPr>
        <w:t>ом научно-практическом конкурсе</w:t>
      </w:r>
    </w:p>
    <w:p w:rsidR="004E2FAE" w:rsidRPr="004E2FAE" w:rsidRDefault="004E2FAE" w:rsidP="004E2FAE">
      <w:pPr>
        <w:pStyle w:val="ConsPlusNormal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4E2FAE">
        <w:rPr>
          <w:color w:val="000000" w:themeColor="text1"/>
        </w:rPr>
        <w:t>победитель конкурса «Лучшая экологическая школа Ленинградской области»;</w:t>
      </w:r>
    </w:p>
    <w:p w:rsidR="004E2FAE" w:rsidRPr="004E2FAE" w:rsidRDefault="004E2FAE" w:rsidP="004E2FAE">
      <w:pPr>
        <w:pStyle w:val="ConsPlusNormal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4E2FAE">
        <w:rPr>
          <w:color w:val="000000" w:themeColor="text1"/>
        </w:rPr>
        <w:t>победитель конкурсов Малой академии наук экологии, краеведения и туризма (МАНЭКТ);</w:t>
      </w:r>
    </w:p>
    <w:p w:rsidR="004E2FAE" w:rsidRDefault="004E2FAE" w:rsidP="004E2FAE">
      <w:pPr>
        <w:pStyle w:val="ConsPlusNormal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4E2FAE">
        <w:rPr>
          <w:color w:val="000000" w:themeColor="text1"/>
        </w:rPr>
        <w:t>победители и призеры Всероссийского конкур</w:t>
      </w:r>
      <w:r>
        <w:rPr>
          <w:color w:val="000000" w:themeColor="text1"/>
        </w:rPr>
        <w:t>са экскурсий «Мир вокруг меня»;</w:t>
      </w:r>
    </w:p>
    <w:p w:rsidR="004E2FAE" w:rsidRPr="004E2FAE" w:rsidRDefault="004E2FAE" w:rsidP="004E2FAE">
      <w:pPr>
        <w:pStyle w:val="ConsPlusNormal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4E2FAE">
        <w:rPr>
          <w:color w:val="000000" w:themeColor="text1"/>
        </w:rPr>
        <w:t>победители и призеры конкурса «Добейся успеха»;</w:t>
      </w:r>
    </w:p>
    <w:p w:rsidR="004E2FAE" w:rsidRPr="004E2FAE" w:rsidRDefault="004E2FAE" w:rsidP="004E2FAE">
      <w:pPr>
        <w:pStyle w:val="ConsPlusNormal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4E2FAE">
        <w:rPr>
          <w:color w:val="000000" w:themeColor="text1"/>
        </w:rPr>
        <w:t>победители и призеры</w:t>
      </w:r>
      <w:r w:rsidR="002F1C8A">
        <w:rPr>
          <w:color w:val="000000" w:themeColor="text1"/>
        </w:rPr>
        <w:t xml:space="preserve"> конкурса «EXECUTIVE BATTLE 2022</w:t>
      </w:r>
      <w:r w:rsidRPr="004E2FAE">
        <w:rPr>
          <w:color w:val="000000" w:themeColor="text1"/>
        </w:rPr>
        <w:t xml:space="preserve">»; </w:t>
      </w:r>
    </w:p>
    <w:p w:rsidR="004E2FAE" w:rsidRPr="004E2FAE" w:rsidRDefault="004E2FAE" w:rsidP="004E2FAE">
      <w:pPr>
        <w:pStyle w:val="ConsPlusNormal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4E2FAE">
        <w:rPr>
          <w:color w:val="000000" w:themeColor="text1"/>
        </w:rPr>
        <w:t xml:space="preserve">победители </w:t>
      </w:r>
      <w:proofErr w:type="spellStart"/>
      <w:r w:rsidRPr="004E2FAE">
        <w:rPr>
          <w:color w:val="000000" w:themeColor="text1"/>
        </w:rPr>
        <w:t>Медиафорум</w:t>
      </w:r>
      <w:proofErr w:type="spellEnd"/>
      <w:r w:rsidRPr="004E2FAE">
        <w:rPr>
          <w:color w:val="000000" w:themeColor="text1"/>
        </w:rPr>
        <w:t xml:space="preserve"> «Взлёт!»; </w:t>
      </w:r>
    </w:p>
    <w:p w:rsidR="004E2FAE" w:rsidRPr="004E2FAE" w:rsidRDefault="004E2FAE" w:rsidP="004E2FAE">
      <w:pPr>
        <w:pStyle w:val="ConsPlusNormal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4E2FAE">
        <w:rPr>
          <w:color w:val="000000" w:themeColor="text1"/>
        </w:rPr>
        <w:t xml:space="preserve">победители творческого конкурса среди школьников и студентов ЛО и СПб «Заветная лира»; </w:t>
      </w:r>
    </w:p>
    <w:p w:rsidR="004E2FAE" w:rsidRPr="004E2FAE" w:rsidRDefault="004E2FAE" w:rsidP="004E2FAE">
      <w:pPr>
        <w:pStyle w:val="ConsPlusNormal"/>
        <w:spacing w:line="360" w:lineRule="auto"/>
        <w:ind w:firstLine="539"/>
        <w:jc w:val="both"/>
        <w:rPr>
          <w:color w:val="000000" w:themeColor="text1"/>
        </w:rPr>
      </w:pPr>
      <w:r w:rsidRPr="004E2FAE">
        <w:rPr>
          <w:color w:val="000000" w:themeColor="text1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</w:p>
    <w:p w:rsidR="004F540F" w:rsidRPr="00674FEE" w:rsidRDefault="0081223C" w:rsidP="00A96933">
      <w:pPr>
        <w:pStyle w:val="ConsPlusNormal"/>
        <w:spacing w:line="360" w:lineRule="auto"/>
        <w:ind w:firstLine="539"/>
        <w:jc w:val="both"/>
        <w:rPr>
          <w:color w:val="000000" w:themeColor="text1"/>
        </w:rPr>
      </w:pPr>
      <w:r w:rsidRPr="00674FEE">
        <w:rPr>
          <w:color w:val="000000" w:themeColor="text1"/>
        </w:rPr>
        <w:t>Перечень учитываемых индивидуальных достижений и порядок их учета устанавливаются Университетом и указываются в правилах приема.</w:t>
      </w:r>
    </w:p>
    <w:sectPr w:rsidR="004F540F" w:rsidRPr="00674FEE" w:rsidSect="008122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67C"/>
    <w:multiLevelType w:val="hybridMultilevel"/>
    <w:tmpl w:val="95624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15EB4"/>
    <w:multiLevelType w:val="hybridMultilevel"/>
    <w:tmpl w:val="DE0026E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64A307E2"/>
    <w:multiLevelType w:val="hybridMultilevel"/>
    <w:tmpl w:val="31B69D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6C902810"/>
    <w:multiLevelType w:val="hybridMultilevel"/>
    <w:tmpl w:val="302C5F9C"/>
    <w:lvl w:ilvl="0" w:tplc="5F326B72">
      <w:start w:val="1"/>
      <w:numFmt w:val="decimal"/>
      <w:lvlText w:val="%1)"/>
      <w:lvlJc w:val="left"/>
      <w:pPr>
        <w:ind w:left="119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FE64EC">
      <w:numFmt w:val="bullet"/>
      <w:lvlText w:val="•"/>
      <w:lvlJc w:val="left"/>
      <w:pPr>
        <w:ind w:left="1161" w:hanging="439"/>
      </w:pPr>
      <w:rPr>
        <w:rFonts w:hint="default"/>
        <w:lang w:val="ru-RU" w:eastAsia="en-US" w:bidi="ar-SA"/>
      </w:rPr>
    </w:lvl>
    <w:lvl w:ilvl="2" w:tplc="3174AFEA">
      <w:numFmt w:val="bullet"/>
      <w:lvlText w:val="•"/>
      <w:lvlJc w:val="left"/>
      <w:pPr>
        <w:ind w:left="2203" w:hanging="439"/>
      </w:pPr>
      <w:rPr>
        <w:rFonts w:hint="default"/>
        <w:lang w:val="ru-RU" w:eastAsia="en-US" w:bidi="ar-SA"/>
      </w:rPr>
    </w:lvl>
    <w:lvl w:ilvl="3" w:tplc="43EAB4B2">
      <w:numFmt w:val="bullet"/>
      <w:lvlText w:val="•"/>
      <w:lvlJc w:val="left"/>
      <w:pPr>
        <w:ind w:left="3245" w:hanging="439"/>
      </w:pPr>
      <w:rPr>
        <w:rFonts w:hint="default"/>
        <w:lang w:val="ru-RU" w:eastAsia="en-US" w:bidi="ar-SA"/>
      </w:rPr>
    </w:lvl>
    <w:lvl w:ilvl="4" w:tplc="A2D44D20">
      <w:numFmt w:val="bullet"/>
      <w:lvlText w:val="•"/>
      <w:lvlJc w:val="left"/>
      <w:pPr>
        <w:ind w:left="4287" w:hanging="439"/>
      </w:pPr>
      <w:rPr>
        <w:rFonts w:hint="default"/>
        <w:lang w:val="ru-RU" w:eastAsia="en-US" w:bidi="ar-SA"/>
      </w:rPr>
    </w:lvl>
    <w:lvl w:ilvl="5" w:tplc="36E68E68">
      <w:numFmt w:val="bullet"/>
      <w:lvlText w:val="•"/>
      <w:lvlJc w:val="left"/>
      <w:pPr>
        <w:ind w:left="5329" w:hanging="439"/>
      </w:pPr>
      <w:rPr>
        <w:rFonts w:hint="default"/>
        <w:lang w:val="ru-RU" w:eastAsia="en-US" w:bidi="ar-SA"/>
      </w:rPr>
    </w:lvl>
    <w:lvl w:ilvl="6" w:tplc="C16A7D52">
      <w:numFmt w:val="bullet"/>
      <w:lvlText w:val="•"/>
      <w:lvlJc w:val="left"/>
      <w:pPr>
        <w:ind w:left="6371" w:hanging="439"/>
      </w:pPr>
      <w:rPr>
        <w:rFonts w:hint="default"/>
        <w:lang w:val="ru-RU" w:eastAsia="en-US" w:bidi="ar-SA"/>
      </w:rPr>
    </w:lvl>
    <w:lvl w:ilvl="7" w:tplc="37D2FA08">
      <w:numFmt w:val="bullet"/>
      <w:lvlText w:val="•"/>
      <w:lvlJc w:val="left"/>
      <w:pPr>
        <w:ind w:left="7413" w:hanging="439"/>
      </w:pPr>
      <w:rPr>
        <w:rFonts w:hint="default"/>
        <w:lang w:val="ru-RU" w:eastAsia="en-US" w:bidi="ar-SA"/>
      </w:rPr>
    </w:lvl>
    <w:lvl w:ilvl="8" w:tplc="A01E4746">
      <w:numFmt w:val="bullet"/>
      <w:lvlText w:val="•"/>
      <w:lvlJc w:val="left"/>
      <w:pPr>
        <w:ind w:left="8455" w:hanging="43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3C"/>
    <w:rsid w:val="00020558"/>
    <w:rsid w:val="000B77B7"/>
    <w:rsid w:val="002F1C8A"/>
    <w:rsid w:val="00303852"/>
    <w:rsid w:val="004B13BD"/>
    <w:rsid w:val="004E2FAE"/>
    <w:rsid w:val="004F540F"/>
    <w:rsid w:val="00553F5E"/>
    <w:rsid w:val="00674FEE"/>
    <w:rsid w:val="00721650"/>
    <w:rsid w:val="0081223C"/>
    <w:rsid w:val="00867D6B"/>
    <w:rsid w:val="00A246BD"/>
    <w:rsid w:val="00A96933"/>
    <w:rsid w:val="00AC4B86"/>
    <w:rsid w:val="00C02B4D"/>
    <w:rsid w:val="00C7551B"/>
    <w:rsid w:val="00E750CF"/>
    <w:rsid w:val="00F71BE2"/>
    <w:rsid w:val="00F8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4C02"/>
  <w15:docId w15:val="{DE172029-D52B-4143-8AE5-732143D7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2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1"/>
    <w:qFormat/>
    <w:rsid w:val="004E2FAE"/>
    <w:pPr>
      <w:ind w:left="720"/>
      <w:contextualSpacing/>
    </w:pPr>
  </w:style>
  <w:style w:type="table" w:styleId="a4">
    <w:name w:val="Table Grid"/>
    <w:basedOn w:val="a1"/>
    <w:uiPriority w:val="59"/>
    <w:rsid w:val="004E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A246BD"/>
    <w:pPr>
      <w:widowControl w:val="0"/>
      <w:autoSpaceDE w:val="0"/>
      <w:autoSpaceDN w:val="0"/>
      <w:ind w:left="119" w:firstLine="720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246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341396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1341396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341396/0" TargetMode="External"/><Relationship Id="rId5" Type="http://schemas.openxmlformats.org/officeDocument/2006/relationships/hyperlink" Target="http://internet.garant.ru/document/redirect/71341396/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 Александровна Цыбульская</dc:creator>
  <cp:lastModifiedBy>Юлия Валентиновна Зубарева</cp:lastModifiedBy>
  <cp:revision>6</cp:revision>
  <dcterms:created xsi:type="dcterms:W3CDTF">2020-10-31T09:50:00Z</dcterms:created>
  <dcterms:modified xsi:type="dcterms:W3CDTF">2021-11-08T11:13:00Z</dcterms:modified>
</cp:coreProperties>
</file>